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A902" w14:textId="54C2C227" w:rsidR="00DE2ABE" w:rsidRPr="00AD1032" w:rsidRDefault="00387230" w:rsidP="0000790C">
      <w:pPr>
        <w:spacing w:line="480" w:lineRule="auto"/>
        <w:rPr>
          <w:sz w:val="40"/>
          <w:szCs w:val="40"/>
        </w:rPr>
      </w:pPr>
      <w:commentRangeStart w:id="0"/>
      <w:commentRangeEnd w:id="0"/>
      <w:r w:rsidRPr="00AD1032">
        <w:rPr>
          <w:rStyle w:val="CommentReference"/>
          <w:sz w:val="40"/>
          <w:szCs w:val="40"/>
        </w:rPr>
        <w:commentReference w:id="0"/>
      </w:r>
      <w:r w:rsidR="00591943" w:rsidRPr="00AD1032">
        <w:rPr>
          <w:sz w:val="40"/>
          <w:szCs w:val="40"/>
        </w:rPr>
        <w:t>Distinguished guests,</w:t>
      </w:r>
    </w:p>
    <w:p w14:paraId="293A238B" w14:textId="45B2A446" w:rsidR="00DE2ABE" w:rsidRDefault="00DE2ABE" w:rsidP="0000790C">
      <w:pPr>
        <w:spacing w:line="480" w:lineRule="auto"/>
        <w:rPr>
          <w:sz w:val="40"/>
          <w:szCs w:val="40"/>
        </w:rPr>
      </w:pPr>
      <w:r w:rsidRPr="00AD1032">
        <w:rPr>
          <w:sz w:val="40"/>
          <w:szCs w:val="40"/>
        </w:rPr>
        <w:t>It is a privilege to join you on such a significant day</w:t>
      </w:r>
      <w:r w:rsidR="00CB0413" w:rsidRPr="00AD1032">
        <w:rPr>
          <w:sz w:val="40"/>
          <w:szCs w:val="40"/>
        </w:rPr>
        <w:t xml:space="preserve">. </w:t>
      </w:r>
      <w:r w:rsidRPr="00AD1032">
        <w:rPr>
          <w:sz w:val="40"/>
          <w:szCs w:val="40"/>
        </w:rPr>
        <w:t xml:space="preserve">I want to begin </w:t>
      </w:r>
      <w:r w:rsidR="007F53D9" w:rsidRPr="00AD1032">
        <w:rPr>
          <w:sz w:val="40"/>
          <w:szCs w:val="40"/>
        </w:rPr>
        <w:t>b</w:t>
      </w:r>
      <w:r w:rsidRPr="00AD1032">
        <w:rPr>
          <w:sz w:val="40"/>
          <w:szCs w:val="40"/>
        </w:rPr>
        <w:t>y offering my warmest congratulations to you all. Being called to the Roll of Solicitors is no small feat</w:t>
      </w:r>
      <w:r w:rsidR="00913516">
        <w:rPr>
          <w:sz w:val="40"/>
          <w:szCs w:val="40"/>
        </w:rPr>
        <w:t xml:space="preserve"> -</w:t>
      </w:r>
      <w:r w:rsidRPr="00AD1032">
        <w:rPr>
          <w:sz w:val="40"/>
          <w:szCs w:val="40"/>
        </w:rPr>
        <w:t xml:space="preserve"> it is the result of your </w:t>
      </w:r>
      <w:r w:rsidR="0000790C" w:rsidRPr="00AD1032">
        <w:rPr>
          <w:sz w:val="40"/>
          <w:szCs w:val="40"/>
        </w:rPr>
        <w:t>determination</w:t>
      </w:r>
      <w:r w:rsidRPr="00AD1032">
        <w:rPr>
          <w:sz w:val="40"/>
          <w:szCs w:val="40"/>
        </w:rPr>
        <w:t xml:space="preserve">, your </w:t>
      </w:r>
      <w:r w:rsidR="0000790C" w:rsidRPr="00AD1032">
        <w:rPr>
          <w:sz w:val="40"/>
          <w:szCs w:val="40"/>
        </w:rPr>
        <w:t>resilience</w:t>
      </w:r>
      <w:r w:rsidRPr="00AD1032">
        <w:rPr>
          <w:sz w:val="40"/>
          <w:szCs w:val="40"/>
        </w:rPr>
        <w:t>, and</w:t>
      </w:r>
      <w:r w:rsidR="00CB0413" w:rsidRPr="00AD1032">
        <w:rPr>
          <w:sz w:val="40"/>
          <w:szCs w:val="40"/>
        </w:rPr>
        <w:t xml:space="preserve"> today</w:t>
      </w:r>
      <w:r w:rsidRPr="00AD1032">
        <w:rPr>
          <w:sz w:val="40"/>
          <w:szCs w:val="40"/>
        </w:rPr>
        <w:t xml:space="preserve"> </w:t>
      </w:r>
      <w:r w:rsidR="00CB0413" w:rsidRPr="00AD1032">
        <w:rPr>
          <w:sz w:val="40"/>
          <w:szCs w:val="40"/>
        </w:rPr>
        <w:t>you take your place in this profession. Well done.</w:t>
      </w:r>
      <w:r w:rsidR="00E332D3" w:rsidRPr="00AD1032">
        <w:rPr>
          <w:sz w:val="40"/>
          <w:szCs w:val="40"/>
        </w:rPr>
        <w:t xml:space="preserve"> </w:t>
      </w:r>
    </w:p>
    <w:p w14:paraId="735A95BB" w14:textId="77777777" w:rsidR="002A4F6A" w:rsidRPr="00AD1032" w:rsidRDefault="002A4F6A" w:rsidP="0000790C">
      <w:pPr>
        <w:spacing w:line="480" w:lineRule="auto"/>
        <w:rPr>
          <w:sz w:val="40"/>
          <w:szCs w:val="40"/>
        </w:rPr>
      </w:pPr>
    </w:p>
    <w:p w14:paraId="5CEFD24D" w14:textId="43113A4F" w:rsidR="00DE2ABE" w:rsidRPr="00AD1032" w:rsidRDefault="00DE2ABE" w:rsidP="0000790C">
      <w:pPr>
        <w:spacing w:line="480" w:lineRule="auto"/>
        <w:rPr>
          <w:sz w:val="40"/>
          <w:szCs w:val="40"/>
        </w:rPr>
      </w:pPr>
      <w:r w:rsidRPr="00AD1032">
        <w:rPr>
          <w:sz w:val="40"/>
          <w:szCs w:val="40"/>
        </w:rPr>
        <w:t>I was asked today to speak briefly on the theme of law as a public service.</w:t>
      </w:r>
      <w:r w:rsidR="00CB0413" w:rsidRPr="00AD1032">
        <w:rPr>
          <w:sz w:val="40"/>
          <w:szCs w:val="40"/>
        </w:rPr>
        <w:t xml:space="preserve"> But I want to take that a step further. Because to me, law isn’t just a public service – it’s a </w:t>
      </w:r>
      <w:r w:rsidR="002A4F6A">
        <w:rPr>
          <w:i/>
          <w:iCs/>
          <w:sz w:val="40"/>
          <w:szCs w:val="40"/>
        </w:rPr>
        <w:t>people</w:t>
      </w:r>
      <w:r w:rsidR="00CB0413" w:rsidRPr="00AD1032">
        <w:rPr>
          <w:i/>
          <w:iCs/>
          <w:sz w:val="40"/>
          <w:szCs w:val="40"/>
        </w:rPr>
        <w:t xml:space="preserve"> service. </w:t>
      </w:r>
      <w:r w:rsidR="007F53D9" w:rsidRPr="00AD1032">
        <w:rPr>
          <w:sz w:val="40"/>
          <w:szCs w:val="40"/>
        </w:rPr>
        <w:t>And t</w:t>
      </w:r>
      <w:r w:rsidR="00CB0413" w:rsidRPr="00AD1032">
        <w:rPr>
          <w:sz w:val="40"/>
          <w:szCs w:val="40"/>
        </w:rPr>
        <w:t xml:space="preserve">hat’s a distinction I have come to appreciate deeply in my role as Chief Executive of the Legal Aid Board. </w:t>
      </w:r>
    </w:p>
    <w:p w14:paraId="6F633F57" w14:textId="06F6C4A4" w:rsidR="00DE2ABE" w:rsidRDefault="006E0400" w:rsidP="0000790C">
      <w:pPr>
        <w:spacing w:line="480" w:lineRule="auto"/>
        <w:rPr>
          <w:sz w:val="40"/>
          <w:szCs w:val="40"/>
        </w:rPr>
      </w:pPr>
      <w:r w:rsidRPr="00AD1032">
        <w:rPr>
          <w:sz w:val="40"/>
          <w:szCs w:val="40"/>
        </w:rPr>
        <w:lastRenderedPageBreak/>
        <w:t xml:space="preserve">At the Legal Aid Board, our job is to make sure that access </w:t>
      </w:r>
      <w:r w:rsidR="007F53D9" w:rsidRPr="00AD1032">
        <w:rPr>
          <w:sz w:val="40"/>
          <w:szCs w:val="40"/>
        </w:rPr>
        <w:t>to</w:t>
      </w:r>
      <w:r w:rsidRPr="00AD1032">
        <w:rPr>
          <w:sz w:val="40"/>
          <w:szCs w:val="40"/>
        </w:rPr>
        <w:t xml:space="preserve"> justice isn’t </w:t>
      </w:r>
      <w:r w:rsidR="007F53D9" w:rsidRPr="00AD1032">
        <w:rPr>
          <w:sz w:val="40"/>
          <w:szCs w:val="40"/>
        </w:rPr>
        <w:t xml:space="preserve">just </w:t>
      </w:r>
      <w:r w:rsidRPr="00AD1032">
        <w:rPr>
          <w:sz w:val="40"/>
          <w:szCs w:val="40"/>
        </w:rPr>
        <w:t>reserved for those who can afford a solicitor</w:t>
      </w:r>
      <w:r w:rsidR="00DE2ABE" w:rsidRPr="00AD1032">
        <w:rPr>
          <w:sz w:val="40"/>
          <w:szCs w:val="40"/>
        </w:rPr>
        <w:t>.</w:t>
      </w:r>
      <w:r w:rsidRPr="00AD1032">
        <w:rPr>
          <w:sz w:val="40"/>
          <w:szCs w:val="40"/>
        </w:rPr>
        <w:t xml:space="preserve"> We operate a national service </w:t>
      </w:r>
      <w:r w:rsidR="007F53D9" w:rsidRPr="00AD1032">
        <w:rPr>
          <w:sz w:val="40"/>
          <w:szCs w:val="40"/>
        </w:rPr>
        <w:t>with 572 staff</w:t>
      </w:r>
      <w:r w:rsidR="002A4F6A">
        <w:rPr>
          <w:sz w:val="40"/>
          <w:szCs w:val="40"/>
        </w:rPr>
        <w:t>,</w:t>
      </w:r>
      <w:r w:rsidR="007F53D9" w:rsidRPr="00AD1032">
        <w:rPr>
          <w:sz w:val="40"/>
          <w:szCs w:val="40"/>
        </w:rPr>
        <w:t xml:space="preserve"> </w:t>
      </w:r>
      <w:r w:rsidRPr="00AD1032">
        <w:rPr>
          <w:sz w:val="40"/>
          <w:szCs w:val="40"/>
        </w:rPr>
        <w:t xml:space="preserve">for people who would otherwise be locked out of the legal system altogether – people who are navigating family breakdown, domestic abuse, child protection proceedings, or international protection. It is intense, difficult work. But it is also some of the most meaningful work a solicitor can do. </w:t>
      </w:r>
      <w:r w:rsidR="00DE2ABE" w:rsidRPr="00AD1032">
        <w:rPr>
          <w:sz w:val="40"/>
          <w:szCs w:val="40"/>
        </w:rPr>
        <w:t xml:space="preserve"> </w:t>
      </w:r>
    </w:p>
    <w:p w14:paraId="61DCC22A" w14:textId="77777777" w:rsidR="002A4F6A" w:rsidRPr="00AD1032" w:rsidRDefault="002A4F6A" w:rsidP="0000790C">
      <w:pPr>
        <w:spacing w:line="480" w:lineRule="auto"/>
        <w:rPr>
          <w:sz w:val="40"/>
          <w:szCs w:val="40"/>
        </w:rPr>
      </w:pPr>
    </w:p>
    <w:p w14:paraId="07A3C9C9" w14:textId="41E54496" w:rsidR="00DE2ABE" w:rsidRDefault="006613D0" w:rsidP="0000790C">
      <w:pPr>
        <w:spacing w:line="480" w:lineRule="auto"/>
        <w:rPr>
          <w:sz w:val="40"/>
          <w:szCs w:val="40"/>
        </w:rPr>
      </w:pPr>
      <w:r w:rsidRPr="00AD1032">
        <w:rPr>
          <w:sz w:val="40"/>
          <w:szCs w:val="40"/>
        </w:rPr>
        <w:t>With a yearly budget of</w:t>
      </w:r>
      <w:r w:rsidR="00F84B35" w:rsidRPr="00AD1032">
        <w:rPr>
          <w:sz w:val="40"/>
          <w:szCs w:val="40"/>
        </w:rPr>
        <w:t xml:space="preserve"> €64</w:t>
      </w:r>
      <w:r w:rsidR="00913516">
        <w:rPr>
          <w:sz w:val="40"/>
          <w:szCs w:val="40"/>
        </w:rPr>
        <w:t xml:space="preserve"> </w:t>
      </w:r>
      <w:r w:rsidR="00F84B35" w:rsidRPr="00AD1032">
        <w:rPr>
          <w:sz w:val="40"/>
          <w:szCs w:val="40"/>
        </w:rPr>
        <w:t>m</w:t>
      </w:r>
      <w:r w:rsidR="00913516">
        <w:rPr>
          <w:sz w:val="40"/>
          <w:szCs w:val="40"/>
        </w:rPr>
        <w:t>illion</w:t>
      </w:r>
      <w:r w:rsidR="00F84B35" w:rsidRPr="00AD1032">
        <w:rPr>
          <w:sz w:val="40"/>
          <w:szCs w:val="40"/>
        </w:rPr>
        <w:t>, we help</w:t>
      </w:r>
      <w:r w:rsidR="007F53D9" w:rsidRPr="00AD1032">
        <w:rPr>
          <w:sz w:val="40"/>
          <w:szCs w:val="40"/>
        </w:rPr>
        <w:t xml:space="preserve"> </w:t>
      </w:r>
      <w:r w:rsidR="00F84B35" w:rsidRPr="00AD1032">
        <w:rPr>
          <w:sz w:val="40"/>
          <w:szCs w:val="40"/>
        </w:rPr>
        <w:t>p</w:t>
      </w:r>
      <w:r w:rsidR="007F53D9" w:rsidRPr="00AD1032">
        <w:rPr>
          <w:sz w:val="40"/>
          <w:szCs w:val="40"/>
        </w:rPr>
        <w:t>eople such as a</w:t>
      </w:r>
      <w:r w:rsidR="00317F16">
        <w:rPr>
          <w:sz w:val="40"/>
          <w:szCs w:val="40"/>
        </w:rPr>
        <w:t xml:space="preserve"> </w:t>
      </w:r>
      <w:proofErr w:type="spellStart"/>
      <w:r w:rsidR="00317F16">
        <w:rPr>
          <w:sz w:val="40"/>
          <w:szCs w:val="40"/>
        </w:rPr>
        <w:t>a</w:t>
      </w:r>
      <w:proofErr w:type="spellEnd"/>
      <w:r w:rsidR="006E0400" w:rsidRPr="00AD1032">
        <w:rPr>
          <w:sz w:val="40"/>
          <w:szCs w:val="40"/>
        </w:rPr>
        <w:t xml:space="preserve"> </w:t>
      </w:r>
      <w:r w:rsidR="00DE2ABE" w:rsidRPr="00AD1032">
        <w:rPr>
          <w:sz w:val="40"/>
          <w:szCs w:val="40"/>
        </w:rPr>
        <w:t xml:space="preserve">woman trying to protect her children. A teenager facing deportation. </w:t>
      </w:r>
      <w:r w:rsidR="007F53D9" w:rsidRPr="00AD1032">
        <w:rPr>
          <w:sz w:val="40"/>
          <w:szCs w:val="40"/>
        </w:rPr>
        <w:t>Simply put, w</w:t>
      </w:r>
      <w:r w:rsidR="00DE2ABE" w:rsidRPr="00AD1032">
        <w:rPr>
          <w:sz w:val="40"/>
          <w:szCs w:val="40"/>
        </w:rPr>
        <w:t xml:space="preserve">hat we do </w:t>
      </w:r>
      <w:r w:rsidR="00DE2ABE" w:rsidRPr="00AD1032">
        <w:rPr>
          <w:sz w:val="40"/>
          <w:szCs w:val="40"/>
        </w:rPr>
        <w:lastRenderedPageBreak/>
        <w:t xml:space="preserve">matters, because </w:t>
      </w:r>
      <w:r w:rsidR="0000790C" w:rsidRPr="00AD1032">
        <w:rPr>
          <w:sz w:val="40"/>
          <w:szCs w:val="40"/>
        </w:rPr>
        <w:t>what we do</w:t>
      </w:r>
      <w:r w:rsidR="00DE2ABE" w:rsidRPr="00AD1032">
        <w:rPr>
          <w:sz w:val="40"/>
          <w:szCs w:val="40"/>
        </w:rPr>
        <w:t xml:space="preserve"> changes lives. </w:t>
      </w:r>
      <w:r w:rsidR="00F84B35" w:rsidRPr="00AD1032">
        <w:rPr>
          <w:sz w:val="40"/>
          <w:szCs w:val="40"/>
        </w:rPr>
        <w:t>And we have changed more than a half million lives for the better since our establishment in 1979</w:t>
      </w:r>
      <w:r w:rsidR="003308CE">
        <w:rPr>
          <w:sz w:val="40"/>
          <w:szCs w:val="40"/>
        </w:rPr>
        <w:t>.</w:t>
      </w:r>
    </w:p>
    <w:p w14:paraId="48B13455" w14:textId="77777777" w:rsidR="003308CE" w:rsidRPr="00AD1032" w:rsidRDefault="003308CE" w:rsidP="0000790C">
      <w:pPr>
        <w:spacing w:line="480" w:lineRule="auto"/>
        <w:rPr>
          <w:sz w:val="40"/>
          <w:szCs w:val="40"/>
        </w:rPr>
      </w:pPr>
    </w:p>
    <w:p w14:paraId="744F5247" w14:textId="08A1B074" w:rsidR="006E0400" w:rsidRDefault="006E0400" w:rsidP="0000790C">
      <w:pPr>
        <w:spacing w:line="480" w:lineRule="auto"/>
        <w:rPr>
          <w:sz w:val="40"/>
          <w:szCs w:val="40"/>
        </w:rPr>
      </w:pPr>
      <w:r w:rsidRPr="00AD1032">
        <w:rPr>
          <w:sz w:val="40"/>
          <w:szCs w:val="40"/>
        </w:rPr>
        <w:t>Let me give you an example.</w:t>
      </w:r>
    </w:p>
    <w:p w14:paraId="52E8A309" w14:textId="77777777" w:rsidR="0000583E" w:rsidRPr="00AD1032" w:rsidRDefault="0000583E" w:rsidP="0000790C">
      <w:pPr>
        <w:spacing w:line="480" w:lineRule="auto"/>
        <w:rPr>
          <w:sz w:val="40"/>
          <w:szCs w:val="40"/>
        </w:rPr>
      </w:pPr>
    </w:p>
    <w:p w14:paraId="5E9D53F2" w14:textId="5492FA3C" w:rsidR="006E0400" w:rsidRPr="00AD1032" w:rsidRDefault="00E332D3" w:rsidP="0000790C">
      <w:pPr>
        <w:spacing w:line="480" w:lineRule="auto"/>
        <w:rPr>
          <w:sz w:val="40"/>
          <w:szCs w:val="40"/>
        </w:rPr>
      </w:pPr>
      <w:r w:rsidRPr="00AD1032">
        <w:rPr>
          <w:sz w:val="40"/>
          <w:szCs w:val="40"/>
        </w:rPr>
        <w:t xml:space="preserve">Earlier this </w:t>
      </w:r>
      <w:r w:rsidR="006613D0" w:rsidRPr="00AD1032">
        <w:rPr>
          <w:sz w:val="40"/>
          <w:szCs w:val="40"/>
        </w:rPr>
        <w:t>week</w:t>
      </w:r>
      <w:r w:rsidRPr="00AD1032">
        <w:rPr>
          <w:sz w:val="40"/>
          <w:szCs w:val="40"/>
        </w:rPr>
        <w:t xml:space="preserve"> I spoke with one of our solicitors who had just completed an </w:t>
      </w:r>
      <w:r w:rsidR="00017E37" w:rsidRPr="00AD1032">
        <w:rPr>
          <w:sz w:val="40"/>
          <w:szCs w:val="40"/>
        </w:rPr>
        <w:t>interim</w:t>
      </w:r>
      <w:r w:rsidRPr="00AD1032">
        <w:rPr>
          <w:sz w:val="40"/>
          <w:szCs w:val="40"/>
        </w:rPr>
        <w:t xml:space="preserve"> care order case. He had been contacted by Sarah, a young</w:t>
      </w:r>
      <w:r w:rsidR="007F53D9" w:rsidRPr="00AD1032">
        <w:rPr>
          <w:sz w:val="40"/>
          <w:szCs w:val="40"/>
        </w:rPr>
        <w:t xml:space="preserve"> </w:t>
      </w:r>
      <w:r w:rsidRPr="00AD1032">
        <w:rPr>
          <w:sz w:val="40"/>
          <w:szCs w:val="40"/>
        </w:rPr>
        <w:t xml:space="preserve">mother of three children, after </w:t>
      </w:r>
      <w:proofErr w:type="spellStart"/>
      <w:r w:rsidRPr="00AD1032">
        <w:rPr>
          <w:sz w:val="40"/>
          <w:szCs w:val="40"/>
        </w:rPr>
        <w:t>Tusla</w:t>
      </w:r>
      <w:proofErr w:type="spellEnd"/>
      <w:r w:rsidRPr="00AD1032">
        <w:rPr>
          <w:sz w:val="40"/>
          <w:szCs w:val="40"/>
        </w:rPr>
        <w:t xml:space="preserve"> had</w:t>
      </w:r>
      <w:r w:rsidR="007F53D9" w:rsidRPr="00AD1032">
        <w:rPr>
          <w:sz w:val="40"/>
          <w:szCs w:val="40"/>
        </w:rPr>
        <w:t xml:space="preserve"> </w:t>
      </w:r>
      <w:r w:rsidRPr="00AD1032">
        <w:rPr>
          <w:sz w:val="40"/>
          <w:szCs w:val="40"/>
        </w:rPr>
        <w:t>issued an application for Interim Care Orders.</w:t>
      </w:r>
      <w:r w:rsidR="006613D0" w:rsidRPr="00AD1032">
        <w:rPr>
          <w:sz w:val="40"/>
          <w:szCs w:val="40"/>
        </w:rPr>
        <w:t xml:space="preserve"> </w:t>
      </w:r>
      <w:r w:rsidRPr="00AD1032">
        <w:rPr>
          <w:sz w:val="40"/>
          <w:szCs w:val="40"/>
        </w:rPr>
        <w:t>Sarah was immediately provided with an appointment with one of our</w:t>
      </w:r>
      <w:r w:rsidR="006613D0" w:rsidRPr="00AD1032">
        <w:rPr>
          <w:sz w:val="40"/>
          <w:szCs w:val="40"/>
        </w:rPr>
        <w:t xml:space="preserve"> s</w:t>
      </w:r>
      <w:r w:rsidRPr="00AD1032">
        <w:rPr>
          <w:sz w:val="40"/>
          <w:szCs w:val="40"/>
        </w:rPr>
        <w:t>olicitors</w:t>
      </w:r>
      <w:r w:rsidR="00317F16">
        <w:rPr>
          <w:sz w:val="40"/>
          <w:szCs w:val="40"/>
        </w:rPr>
        <w:t xml:space="preserve">. </w:t>
      </w:r>
      <w:r w:rsidRPr="00AD1032">
        <w:rPr>
          <w:sz w:val="40"/>
          <w:szCs w:val="40"/>
        </w:rPr>
        <w:t xml:space="preserve">Our </w:t>
      </w:r>
      <w:r w:rsidR="006613D0" w:rsidRPr="00AD1032">
        <w:rPr>
          <w:sz w:val="40"/>
          <w:szCs w:val="40"/>
        </w:rPr>
        <w:t>s</w:t>
      </w:r>
      <w:r w:rsidRPr="00AD1032">
        <w:rPr>
          <w:sz w:val="40"/>
          <w:szCs w:val="40"/>
        </w:rPr>
        <w:t>olicitor ensured that Sarah understood the seriousness of the case,</w:t>
      </w:r>
      <w:r w:rsidR="00764414" w:rsidRPr="00AD1032">
        <w:rPr>
          <w:sz w:val="40"/>
          <w:szCs w:val="40"/>
        </w:rPr>
        <w:t xml:space="preserve"> </w:t>
      </w:r>
      <w:r w:rsidRPr="00AD1032">
        <w:rPr>
          <w:sz w:val="40"/>
          <w:szCs w:val="40"/>
        </w:rPr>
        <w:t xml:space="preserve">the Court </w:t>
      </w:r>
      <w:r w:rsidRPr="00AD1032">
        <w:rPr>
          <w:sz w:val="40"/>
          <w:szCs w:val="40"/>
        </w:rPr>
        <w:lastRenderedPageBreak/>
        <w:t>process and her legal rights</w:t>
      </w:r>
      <w:r w:rsidR="00317F16">
        <w:rPr>
          <w:sz w:val="40"/>
          <w:szCs w:val="40"/>
        </w:rPr>
        <w:t>. It w</w:t>
      </w:r>
      <w:r w:rsidRPr="00AD1032">
        <w:rPr>
          <w:sz w:val="40"/>
          <w:szCs w:val="40"/>
        </w:rPr>
        <w:t>as possible</w:t>
      </w:r>
      <w:r w:rsidR="006613D0" w:rsidRPr="00AD1032">
        <w:rPr>
          <w:sz w:val="40"/>
          <w:szCs w:val="40"/>
        </w:rPr>
        <w:t xml:space="preserve"> </w:t>
      </w:r>
      <w:r w:rsidRPr="00AD1032">
        <w:rPr>
          <w:sz w:val="40"/>
          <w:szCs w:val="40"/>
        </w:rPr>
        <w:t>for the children to be temporarily looked after by extended family members</w:t>
      </w:r>
      <w:r w:rsidR="006613D0" w:rsidRPr="00AD1032">
        <w:rPr>
          <w:sz w:val="40"/>
          <w:szCs w:val="40"/>
        </w:rPr>
        <w:t xml:space="preserve"> </w:t>
      </w:r>
      <w:r w:rsidRPr="00AD1032">
        <w:rPr>
          <w:sz w:val="40"/>
          <w:szCs w:val="40"/>
        </w:rPr>
        <w:t>while Sarah got the help that she needed.</w:t>
      </w:r>
      <w:r w:rsidR="006613D0" w:rsidRPr="00AD1032">
        <w:rPr>
          <w:sz w:val="40"/>
          <w:szCs w:val="40"/>
        </w:rPr>
        <w:t xml:space="preserve"> </w:t>
      </w:r>
      <w:r w:rsidRPr="00AD1032">
        <w:rPr>
          <w:sz w:val="40"/>
          <w:szCs w:val="40"/>
        </w:rPr>
        <w:t>Ultimately, the Court ruled that the children could be returned to her</w:t>
      </w:r>
      <w:r w:rsidR="006613D0" w:rsidRPr="00AD1032">
        <w:rPr>
          <w:sz w:val="40"/>
          <w:szCs w:val="40"/>
        </w:rPr>
        <w:t xml:space="preserve"> </w:t>
      </w:r>
      <w:r w:rsidRPr="00AD1032">
        <w:rPr>
          <w:sz w:val="40"/>
          <w:szCs w:val="40"/>
        </w:rPr>
        <w:t>care, under a Supervision Order and an appropriate support package was put</w:t>
      </w:r>
      <w:r w:rsidR="006613D0" w:rsidRPr="00AD1032">
        <w:rPr>
          <w:sz w:val="40"/>
          <w:szCs w:val="40"/>
        </w:rPr>
        <w:t xml:space="preserve"> </w:t>
      </w:r>
      <w:r w:rsidRPr="00AD1032">
        <w:rPr>
          <w:sz w:val="40"/>
          <w:szCs w:val="40"/>
        </w:rPr>
        <w:t>in place</w:t>
      </w:r>
      <w:r w:rsidR="006613D0" w:rsidRPr="00AD1032">
        <w:rPr>
          <w:sz w:val="40"/>
          <w:szCs w:val="40"/>
        </w:rPr>
        <w:t xml:space="preserve">. </w:t>
      </w:r>
    </w:p>
    <w:p w14:paraId="3C6EC7C8" w14:textId="77777777" w:rsidR="00764414" w:rsidRPr="00AD1032" w:rsidRDefault="00764414" w:rsidP="0000790C">
      <w:pPr>
        <w:spacing w:line="480" w:lineRule="auto"/>
        <w:rPr>
          <w:sz w:val="40"/>
          <w:szCs w:val="40"/>
        </w:rPr>
      </w:pPr>
    </w:p>
    <w:p w14:paraId="40352E0B" w14:textId="545BB057" w:rsidR="006613D0" w:rsidRPr="00AD1032" w:rsidRDefault="006E0400" w:rsidP="0000790C">
      <w:pPr>
        <w:spacing w:line="480" w:lineRule="auto"/>
        <w:rPr>
          <w:sz w:val="40"/>
          <w:szCs w:val="40"/>
        </w:rPr>
      </w:pPr>
      <w:r w:rsidRPr="00AD1032">
        <w:rPr>
          <w:sz w:val="40"/>
          <w:szCs w:val="40"/>
        </w:rPr>
        <w:t xml:space="preserve">And we see cases </w:t>
      </w:r>
      <w:r w:rsidR="006613D0" w:rsidRPr="00AD1032">
        <w:rPr>
          <w:sz w:val="40"/>
          <w:szCs w:val="40"/>
        </w:rPr>
        <w:t xml:space="preserve">just </w:t>
      </w:r>
      <w:r w:rsidRPr="00AD1032">
        <w:rPr>
          <w:sz w:val="40"/>
          <w:szCs w:val="40"/>
        </w:rPr>
        <w:t xml:space="preserve">like this </w:t>
      </w:r>
      <w:r w:rsidR="006613D0" w:rsidRPr="00AD1032">
        <w:rPr>
          <w:sz w:val="40"/>
          <w:szCs w:val="40"/>
        </w:rPr>
        <w:t xml:space="preserve">one </w:t>
      </w:r>
      <w:r w:rsidRPr="00AD1032">
        <w:rPr>
          <w:sz w:val="40"/>
          <w:szCs w:val="40"/>
        </w:rPr>
        <w:t xml:space="preserve">every day. </w:t>
      </w:r>
    </w:p>
    <w:p w14:paraId="666A9B1D" w14:textId="1C960665" w:rsidR="006E0400" w:rsidRDefault="00DE2ABE" w:rsidP="006E0400">
      <w:pPr>
        <w:spacing w:line="480" w:lineRule="auto"/>
        <w:rPr>
          <w:sz w:val="40"/>
          <w:szCs w:val="40"/>
        </w:rPr>
      </w:pPr>
      <w:r w:rsidRPr="00AD1032">
        <w:rPr>
          <w:sz w:val="40"/>
          <w:szCs w:val="40"/>
        </w:rPr>
        <w:t xml:space="preserve">We have </w:t>
      </w:r>
      <w:r w:rsidR="00E332D3" w:rsidRPr="00AD1032">
        <w:rPr>
          <w:sz w:val="40"/>
          <w:szCs w:val="40"/>
        </w:rPr>
        <w:t>144</w:t>
      </w:r>
      <w:r w:rsidRPr="00AD1032">
        <w:rPr>
          <w:sz w:val="40"/>
          <w:szCs w:val="40"/>
        </w:rPr>
        <w:t xml:space="preserve"> solicitors</w:t>
      </w:r>
      <w:r w:rsidR="006613D0" w:rsidRPr="00AD1032">
        <w:rPr>
          <w:sz w:val="40"/>
          <w:szCs w:val="40"/>
        </w:rPr>
        <w:t xml:space="preserve"> directly</w:t>
      </w:r>
      <w:r w:rsidRPr="00AD1032">
        <w:rPr>
          <w:sz w:val="40"/>
          <w:szCs w:val="40"/>
        </w:rPr>
        <w:t xml:space="preserve"> </w:t>
      </w:r>
      <w:r w:rsidR="006E0400" w:rsidRPr="00AD1032">
        <w:rPr>
          <w:sz w:val="40"/>
          <w:szCs w:val="40"/>
        </w:rPr>
        <w:t>employed by the Legal Aid Board</w:t>
      </w:r>
      <w:r w:rsidRPr="00AD1032">
        <w:rPr>
          <w:sz w:val="40"/>
          <w:szCs w:val="40"/>
        </w:rPr>
        <w:t xml:space="preserve">. </w:t>
      </w:r>
      <w:r w:rsidR="006E0400" w:rsidRPr="00AD1032">
        <w:rPr>
          <w:sz w:val="40"/>
          <w:szCs w:val="40"/>
        </w:rPr>
        <w:t>Together</w:t>
      </w:r>
      <w:r w:rsidR="00ED4186" w:rsidRPr="00AD1032">
        <w:rPr>
          <w:sz w:val="40"/>
          <w:szCs w:val="40"/>
        </w:rPr>
        <w:t>,</w:t>
      </w:r>
      <w:r w:rsidR="006E0400" w:rsidRPr="00AD1032">
        <w:rPr>
          <w:sz w:val="40"/>
          <w:szCs w:val="40"/>
        </w:rPr>
        <w:t xml:space="preserve"> we help thousands of people every year. </w:t>
      </w:r>
      <w:r w:rsidRPr="00AD1032">
        <w:rPr>
          <w:sz w:val="40"/>
          <w:szCs w:val="40"/>
        </w:rPr>
        <w:t xml:space="preserve">Most of </w:t>
      </w:r>
      <w:r w:rsidR="00E332D3" w:rsidRPr="00AD1032">
        <w:rPr>
          <w:sz w:val="40"/>
          <w:szCs w:val="40"/>
        </w:rPr>
        <w:t xml:space="preserve">our </w:t>
      </w:r>
      <w:r w:rsidR="006613D0" w:rsidRPr="00AD1032">
        <w:rPr>
          <w:sz w:val="40"/>
          <w:szCs w:val="40"/>
        </w:rPr>
        <w:t>solicitors</w:t>
      </w:r>
      <w:r w:rsidRPr="00AD1032">
        <w:rPr>
          <w:sz w:val="40"/>
          <w:szCs w:val="40"/>
        </w:rPr>
        <w:t xml:space="preserve"> work in either family law </w:t>
      </w:r>
      <w:r w:rsidR="00ED4186" w:rsidRPr="00AD1032">
        <w:rPr>
          <w:sz w:val="40"/>
          <w:szCs w:val="40"/>
        </w:rPr>
        <w:t>or international</w:t>
      </w:r>
      <w:r w:rsidR="0000790C" w:rsidRPr="00AD1032">
        <w:rPr>
          <w:sz w:val="40"/>
          <w:szCs w:val="40"/>
        </w:rPr>
        <w:t xml:space="preserve"> protection </w:t>
      </w:r>
      <w:r w:rsidR="004A2243" w:rsidRPr="00AD1032">
        <w:rPr>
          <w:sz w:val="40"/>
          <w:szCs w:val="40"/>
        </w:rPr>
        <w:t>– spaces</w:t>
      </w:r>
      <w:r w:rsidR="0000790C" w:rsidRPr="00AD1032">
        <w:rPr>
          <w:sz w:val="40"/>
          <w:szCs w:val="40"/>
        </w:rPr>
        <w:t xml:space="preserve"> that not just demands legal skill, but </w:t>
      </w:r>
      <w:r w:rsidR="00B62548">
        <w:rPr>
          <w:sz w:val="40"/>
          <w:szCs w:val="40"/>
        </w:rPr>
        <w:t xml:space="preserve">an </w:t>
      </w:r>
      <w:r w:rsidR="0000790C" w:rsidRPr="00AD1032">
        <w:rPr>
          <w:sz w:val="40"/>
          <w:szCs w:val="40"/>
        </w:rPr>
        <w:t xml:space="preserve">ability to sit </w:t>
      </w:r>
      <w:r w:rsidR="0000790C" w:rsidRPr="00AD1032">
        <w:rPr>
          <w:sz w:val="40"/>
          <w:szCs w:val="40"/>
        </w:rPr>
        <w:lastRenderedPageBreak/>
        <w:t>with people at their lowest moments. There is no fanfare. No glamour. Just steady, deeply human work. And it is work that ma</w:t>
      </w:r>
      <w:r w:rsidR="00913516">
        <w:rPr>
          <w:sz w:val="40"/>
          <w:szCs w:val="40"/>
        </w:rPr>
        <w:t>n</w:t>
      </w:r>
      <w:r w:rsidR="0000790C" w:rsidRPr="00AD1032">
        <w:rPr>
          <w:sz w:val="40"/>
          <w:szCs w:val="40"/>
        </w:rPr>
        <w:t xml:space="preserve">y of you will be well suited to. </w:t>
      </w:r>
    </w:p>
    <w:p w14:paraId="1C17A4A5" w14:textId="77777777" w:rsidR="003308CE" w:rsidRPr="00AD1032" w:rsidRDefault="003308CE" w:rsidP="006E0400">
      <w:pPr>
        <w:spacing w:line="480" w:lineRule="auto"/>
        <w:rPr>
          <w:sz w:val="40"/>
          <w:szCs w:val="40"/>
        </w:rPr>
      </w:pPr>
    </w:p>
    <w:p w14:paraId="576C078D" w14:textId="44603788" w:rsidR="006E0400" w:rsidRDefault="006E0400" w:rsidP="0000790C">
      <w:pPr>
        <w:spacing w:line="480" w:lineRule="auto"/>
        <w:rPr>
          <w:sz w:val="40"/>
          <w:szCs w:val="40"/>
        </w:rPr>
      </w:pPr>
      <w:r w:rsidRPr="00AD1032">
        <w:rPr>
          <w:sz w:val="40"/>
          <w:szCs w:val="40"/>
        </w:rPr>
        <w:t xml:space="preserve">The Legal Aid Board is always looking for people who want to practise law with that mindset – whether as in-house solicitors or as members of our private </w:t>
      </w:r>
      <w:r w:rsidR="00913516" w:rsidRPr="00AD1032">
        <w:rPr>
          <w:sz w:val="40"/>
          <w:szCs w:val="40"/>
        </w:rPr>
        <w:t>practi</w:t>
      </w:r>
      <w:r w:rsidR="00913516">
        <w:rPr>
          <w:sz w:val="40"/>
          <w:szCs w:val="40"/>
        </w:rPr>
        <w:t>t</w:t>
      </w:r>
      <w:r w:rsidR="00913516" w:rsidRPr="00AD1032">
        <w:rPr>
          <w:sz w:val="40"/>
          <w:szCs w:val="40"/>
        </w:rPr>
        <w:t>ioner</w:t>
      </w:r>
      <w:r w:rsidRPr="00AD1032">
        <w:rPr>
          <w:sz w:val="40"/>
          <w:szCs w:val="40"/>
        </w:rPr>
        <w:t xml:space="preserve"> panels. We offer the chance to do high-quality legal work in complex, sensitive areas, and to see the impact of your work up close.</w:t>
      </w:r>
      <w:r w:rsidR="006613D0" w:rsidRPr="00AD1032">
        <w:rPr>
          <w:sz w:val="40"/>
          <w:szCs w:val="40"/>
        </w:rPr>
        <w:t xml:space="preserve"> </w:t>
      </w:r>
      <w:r w:rsidRPr="00AD1032">
        <w:rPr>
          <w:sz w:val="40"/>
          <w:szCs w:val="40"/>
        </w:rPr>
        <w:t>But even if you never set foot in one of our offices, I hope you’ll carry with you an instinct for empathy, for fairness, and for what justice feels like to the person relying on it.</w:t>
      </w:r>
    </w:p>
    <w:p w14:paraId="6C070544" w14:textId="77777777" w:rsidR="00CF431C" w:rsidRDefault="00CF431C" w:rsidP="0000790C">
      <w:pPr>
        <w:spacing w:line="480" w:lineRule="auto"/>
        <w:rPr>
          <w:sz w:val="40"/>
          <w:szCs w:val="40"/>
        </w:rPr>
      </w:pPr>
    </w:p>
    <w:p w14:paraId="51508804" w14:textId="28254C5F" w:rsidR="00CF431C" w:rsidRDefault="00CF431C" w:rsidP="0000790C">
      <w:pPr>
        <w:spacing w:line="480" w:lineRule="auto"/>
        <w:rPr>
          <w:sz w:val="40"/>
          <w:szCs w:val="40"/>
        </w:rPr>
      </w:pPr>
      <w:r>
        <w:rPr>
          <w:sz w:val="40"/>
          <w:szCs w:val="40"/>
        </w:rPr>
        <w:t xml:space="preserve">Let me give you another example from our work in assisted decision making. </w:t>
      </w:r>
    </w:p>
    <w:p w14:paraId="1CA58D6A" w14:textId="77777777" w:rsidR="00CF431C" w:rsidRPr="00AD1032" w:rsidRDefault="00CF431C" w:rsidP="0000790C">
      <w:pPr>
        <w:spacing w:line="480" w:lineRule="auto"/>
        <w:rPr>
          <w:sz w:val="40"/>
          <w:szCs w:val="40"/>
        </w:rPr>
      </w:pPr>
    </w:p>
    <w:p w14:paraId="07063C2B" w14:textId="2596B28E" w:rsidR="00CF431C" w:rsidRDefault="00CF431C" w:rsidP="00CF431C">
      <w:pPr>
        <w:spacing w:line="480" w:lineRule="auto"/>
        <w:rPr>
          <w:sz w:val="40"/>
          <w:szCs w:val="40"/>
        </w:rPr>
      </w:pPr>
      <w:r w:rsidRPr="00CF431C">
        <w:rPr>
          <w:sz w:val="40"/>
          <w:szCs w:val="40"/>
        </w:rPr>
        <w:t xml:space="preserve">Peter was just 52 when he suffered a cardiac arrest. As a result of the cardiac arrest, Peter suffered a significant brain injury.  </w:t>
      </w:r>
    </w:p>
    <w:p w14:paraId="0E92B160" w14:textId="77777777" w:rsidR="00CF431C" w:rsidRPr="00CF431C" w:rsidRDefault="00CF431C" w:rsidP="00CF431C">
      <w:pPr>
        <w:rPr>
          <w:sz w:val="40"/>
          <w:szCs w:val="40"/>
        </w:rPr>
      </w:pPr>
    </w:p>
    <w:p w14:paraId="153EFC7D" w14:textId="036F0A88" w:rsidR="00CF431C" w:rsidRPr="00CF431C" w:rsidRDefault="00CF431C" w:rsidP="00CF431C">
      <w:pPr>
        <w:spacing w:line="480" w:lineRule="auto"/>
        <w:rPr>
          <w:sz w:val="40"/>
          <w:szCs w:val="40"/>
        </w:rPr>
      </w:pPr>
      <w:r w:rsidRPr="00CF431C">
        <w:rPr>
          <w:sz w:val="40"/>
          <w:szCs w:val="40"/>
        </w:rPr>
        <w:t>Peter engaged the Legal Aid Board to help him</w:t>
      </w:r>
      <w:r w:rsidR="0005730C">
        <w:rPr>
          <w:sz w:val="40"/>
          <w:szCs w:val="40"/>
        </w:rPr>
        <w:t xml:space="preserve">. </w:t>
      </w:r>
      <w:r w:rsidRPr="00CF431C">
        <w:rPr>
          <w:sz w:val="40"/>
          <w:szCs w:val="40"/>
        </w:rPr>
        <w:t xml:space="preserve">He </w:t>
      </w:r>
      <w:r>
        <w:rPr>
          <w:sz w:val="40"/>
          <w:szCs w:val="40"/>
        </w:rPr>
        <w:t>said the following:</w:t>
      </w:r>
    </w:p>
    <w:p w14:paraId="7D51C405" w14:textId="77777777" w:rsidR="00CF431C" w:rsidRDefault="00CF431C" w:rsidP="00CF431C">
      <w:pPr>
        <w:spacing w:line="480" w:lineRule="auto"/>
        <w:rPr>
          <w:sz w:val="40"/>
          <w:szCs w:val="40"/>
        </w:rPr>
      </w:pPr>
      <w:r w:rsidRPr="00CF431C">
        <w:rPr>
          <w:sz w:val="40"/>
          <w:szCs w:val="40"/>
        </w:rPr>
        <w:t xml:space="preserve">“I did not understand the reason for the hospital’s application.  Over the past two years I had made good and right decisions.  </w:t>
      </w:r>
      <w:r>
        <w:rPr>
          <w:sz w:val="40"/>
          <w:szCs w:val="40"/>
        </w:rPr>
        <w:t xml:space="preserve"> </w:t>
      </w:r>
      <w:r w:rsidRPr="00CF431C">
        <w:rPr>
          <w:sz w:val="40"/>
          <w:szCs w:val="40"/>
        </w:rPr>
        <w:t xml:space="preserve">I contacted the Legal Aid Board and was appointed a solicitor, Peadar.  He </w:t>
      </w:r>
      <w:r w:rsidRPr="00CF431C">
        <w:rPr>
          <w:sz w:val="40"/>
          <w:szCs w:val="40"/>
        </w:rPr>
        <w:lastRenderedPageBreak/>
        <w:t>visited me at the hospital several times during the Court process.  I told Peadar I didn’t want the hospital making my decisions but wanted my sister appointed, even though the hospital had said it would be too difficult for her.</w:t>
      </w:r>
      <w:r>
        <w:rPr>
          <w:sz w:val="40"/>
          <w:szCs w:val="40"/>
        </w:rPr>
        <w:t xml:space="preserve"> </w:t>
      </w:r>
      <w:r w:rsidRPr="00CF431C">
        <w:rPr>
          <w:sz w:val="40"/>
          <w:szCs w:val="40"/>
        </w:rPr>
        <w:t xml:space="preserve">Peadar has been nothing but positive and has supported me through this so well.  He explained everything to me.  Not everyone gets the opportunity to get back your </w:t>
      </w:r>
      <w:proofErr w:type="gramStart"/>
      <w:r w:rsidRPr="00CF431C">
        <w:rPr>
          <w:sz w:val="40"/>
          <w:szCs w:val="40"/>
        </w:rPr>
        <w:t>control</w:t>
      </w:r>
      <w:proofErr w:type="gramEnd"/>
      <w:r w:rsidRPr="00CF431C">
        <w:rPr>
          <w:sz w:val="40"/>
          <w:szCs w:val="40"/>
        </w:rPr>
        <w:t xml:space="preserve"> but I did and that was because of Peadar’s help.  Thank you I can’t say enough how grateful I am to have had the support I have.</w:t>
      </w:r>
      <w:r>
        <w:rPr>
          <w:sz w:val="40"/>
          <w:szCs w:val="40"/>
        </w:rPr>
        <w:t>”</w:t>
      </w:r>
    </w:p>
    <w:p w14:paraId="757697F6" w14:textId="77777777" w:rsidR="00CF431C" w:rsidRDefault="00CF431C" w:rsidP="00CF431C">
      <w:pPr>
        <w:spacing w:line="480" w:lineRule="auto"/>
        <w:rPr>
          <w:sz w:val="40"/>
          <w:szCs w:val="40"/>
        </w:rPr>
      </w:pPr>
    </w:p>
    <w:p w14:paraId="659BB809" w14:textId="09B4EF6C" w:rsidR="00CF431C" w:rsidRDefault="00CF431C" w:rsidP="00CF431C">
      <w:pPr>
        <w:spacing w:line="480" w:lineRule="auto"/>
        <w:rPr>
          <w:sz w:val="40"/>
          <w:szCs w:val="40"/>
        </w:rPr>
      </w:pPr>
      <w:r>
        <w:rPr>
          <w:sz w:val="40"/>
          <w:szCs w:val="40"/>
        </w:rPr>
        <w:t xml:space="preserve">That sense of gratitude is something many of us in this profession can relate to. </w:t>
      </w:r>
    </w:p>
    <w:p w14:paraId="4B5D2ACB" w14:textId="77777777" w:rsidR="00CF431C" w:rsidRPr="00AD1032" w:rsidRDefault="00CF431C" w:rsidP="0000790C">
      <w:pPr>
        <w:spacing w:line="480" w:lineRule="auto"/>
        <w:rPr>
          <w:sz w:val="40"/>
          <w:szCs w:val="40"/>
        </w:rPr>
      </w:pPr>
    </w:p>
    <w:p w14:paraId="4E792C77" w14:textId="67BC0A6E" w:rsidR="007F53D9" w:rsidRPr="00AD1032" w:rsidRDefault="006E0400" w:rsidP="0000790C">
      <w:pPr>
        <w:spacing w:line="480" w:lineRule="auto"/>
        <w:rPr>
          <w:sz w:val="40"/>
          <w:szCs w:val="40"/>
        </w:rPr>
      </w:pPr>
      <w:r w:rsidRPr="00AD1032">
        <w:rPr>
          <w:sz w:val="40"/>
          <w:szCs w:val="40"/>
        </w:rPr>
        <w:t xml:space="preserve">The law has always had a dual identity – it is a </w:t>
      </w:r>
      <w:r w:rsidR="004A2243" w:rsidRPr="00AD1032">
        <w:rPr>
          <w:sz w:val="40"/>
          <w:szCs w:val="40"/>
        </w:rPr>
        <w:t>profession,</w:t>
      </w:r>
      <w:r w:rsidRPr="00AD1032">
        <w:rPr>
          <w:sz w:val="40"/>
          <w:szCs w:val="40"/>
        </w:rPr>
        <w:t xml:space="preserve"> and it is a vocation. You will of course be focused now on careers, on CPD</w:t>
      </w:r>
      <w:r w:rsidR="0005730C">
        <w:rPr>
          <w:sz w:val="40"/>
          <w:szCs w:val="40"/>
        </w:rPr>
        <w:t xml:space="preserve"> and</w:t>
      </w:r>
      <w:r w:rsidRPr="00AD1032">
        <w:rPr>
          <w:sz w:val="40"/>
          <w:szCs w:val="40"/>
        </w:rPr>
        <w:t xml:space="preserve"> on firm placements</w:t>
      </w:r>
      <w:r w:rsidR="0005730C">
        <w:rPr>
          <w:sz w:val="40"/>
          <w:szCs w:val="40"/>
        </w:rPr>
        <w:t xml:space="preserve">. </w:t>
      </w:r>
      <w:r w:rsidRPr="00AD1032">
        <w:rPr>
          <w:sz w:val="40"/>
          <w:szCs w:val="40"/>
        </w:rPr>
        <w:t xml:space="preserve">After my many years as a solicitor, what has really motivated me </w:t>
      </w:r>
      <w:r w:rsidR="007F53D9" w:rsidRPr="00AD1032">
        <w:rPr>
          <w:sz w:val="40"/>
          <w:szCs w:val="40"/>
        </w:rPr>
        <w:t xml:space="preserve">is purpose. Knowing that the law is not just what you do – it is what you use, on behalf of others. </w:t>
      </w:r>
      <w:r w:rsidR="006613D0" w:rsidRPr="00AD1032">
        <w:rPr>
          <w:sz w:val="40"/>
          <w:szCs w:val="40"/>
        </w:rPr>
        <w:t xml:space="preserve"> </w:t>
      </w:r>
      <w:r w:rsidR="007F53D9" w:rsidRPr="00AD1032">
        <w:rPr>
          <w:sz w:val="40"/>
          <w:szCs w:val="40"/>
        </w:rPr>
        <w:t xml:space="preserve">The </w:t>
      </w:r>
      <w:r w:rsidR="006613D0" w:rsidRPr="00AD1032">
        <w:rPr>
          <w:sz w:val="40"/>
          <w:szCs w:val="40"/>
        </w:rPr>
        <w:t>privilege</w:t>
      </w:r>
      <w:r w:rsidR="007F53D9" w:rsidRPr="00AD1032">
        <w:rPr>
          <w:sz w:val="40"/>
          <w:szCs w:val="40"/>
        </w:rPr>
        <w:t xml:space="preserve"> of this profession is that you will be </w:t>
      </w:r>
      <w:r w:rsidR="006613D0" w:rsidRPr="00AD1032">
        <w:rPr>
          <w:sz w:val="40"/>
          <w:szCs w:val="40"/>
        </w:rPr>
        <w:t>trusted</w:t>
      </w:r>
      <w:r w:rsidR="007F53D9" w:rsidRPr="00AD1032">
        <w:rPr>
          <w:sz w:val="40"/>
          <w:szCs w:val="40"/>
        </w:rPr>
        <w:t xml:space="preserve"> – often with the hardest moments in someone’s life. And that trust is not just earned through legal knowledge, but through empathy, clarity and care. These are not soft skills; they are professional strengths. And they are what set great solicitors apart. </w:t>
      </w:r>
    </w:p>
    <w:p w14:paraId="32DAE536" w14:textId="77777777" w:rsidR="000064E5" w:rsidRDefault="000064E5" w:rsidP="0000790C">
      <w:pPr>
        <w:spacing w:line="480" w:lineRule="auto"/>
        <w:rPr>
          <w:sz w:val="40"/>
          <w:szCs w:val="40"/>
        </w:rPr>
      </w:pPr>
    </w:p>
    <w:p w14:paraId="79E97817" w14:textId="35FF7E97" w:rsidR="000064E5" w:rsidRDefault="000064E5" w:rsidP="0000790C">
      <w:pPr>
        <w:spacing w:line="480" w:lineRule="auto"/>
        <w:rPr>
          <w:sz w:val="40"/>
          <w:szCs w:val="40"/>
        </w:rPr>
      </w:pPr>
      <w:r>
        <w:rPr>
          <w:sz w:val="40"/>
          <w:szCs w:val="40"/>
        </w:rPr>
        <w:t xml:space="preserve">I will give one final example of our work in this area, that was recently in the Court of Appeal. </w:t>
      </w:r>
    </w:p>
    <w:p w14:paraId="0D6D644B" w14:textId="13FA8BA0" w:rsidR="00B62548" w:rsidRDefault="00CD6BF5" w:rsidP="00CD6BF5">
      <w:pPr>
        <w:spacing w:line="480" w:lineRule="auto"/>
        <w:rPr>
          <w:sz w:val="40"/>
          <w:szCs w:val="40"/>
        </w:rPr>
      </w:pPr>
      <w:r w:rsidRPr="00CD6BF5">
        <w:rPr>
          <w:sz w:val="40"/>
          <w:szCs w:val="40"/>
        </w:rPr>
        <w:t xml:space="preserve">This case concerned a Palestinian family separated after the father moved with the children from Sweden to Ireland, where he sought international protection. The mother, who remained in Sweden, brought child abduction proceedings and initially succeeded in the High Court. Smithfield Law Centre represented the mother, while Castlebar Law Centre acted for the father and appealed the decision. The Court of Appeal ultimately found that the mother had acquiesced in the children’s relocation, based on her actions over time. It declined to order their </w:t>
      </w:r>
      <w:r w:rsidRPr="00CD6BF5">
        <w:rPr>
          <w:sz w:val="40"/>
          <w:szCs w:val="40"/>
        </w:rPr>
        <w:lastRenderedPageBreak/>
        <w:t xml:space="preserve">return to Sweden, preserving the children’s current stability. </w:t>
      </w:r>
    </w:p>
    <w:p w14:paraId="68F6A475" w14:textId="7CE175D4" w:rsidR="003308CE" w:rsidRPr="00AD1032" w:rsidRDefault="00CD6BF5" w:rsidP="0000790C">
      <w:pPr>
        <w:spacing w:line="480" w:lineRule="auto"/>
        <w:rPr>
          <w:sz w:val="40"/>
          <w:szCs w:val="40"/>
        </w:rPr>
      </w:pPr>
      <w:r w:rsidRPr="00CD6BF5">
        <w:rPr>
          <w:sz w:val="40"/>
          <w:szCs w:val="40"/>
        </w:rPr>
        <w:t xml:space="preserve">The case </w:t>
      </w:r>
      <w:r w:rsidR="00756FA2">
        <w:rPr>
          <w:sz w:val="40"/>
          <w:szCs w:val="40"/>
        </w:rPr>
        <w:t xml:space="preserve">really </w:t>
      </w:r>
      <w:r w:rsidRPr="00CD6BF5">
        <w:rPr>
          <w:sz w:val="40"/>
          <w:szCs w:val="40"/>
        </w:rPr>
        <w:t xml:space="preserve">highlights the vital role of </w:t>
      </w:r>
      <w:r w:rsidR="00B62548">
        <w:rPr>
          <w:sz w:val="40"/>
          <w:szCs w:val="40"/>
        </w:rPr>
        <w:t xml:space="preserve">our </w:t>
      </w:r>
      <w:r w:rsidRPr="00CD6BF5">
        <w:rPr>
          <w:sz w:val="40"/>
          <w:szCs w:val="40"/>
        </w:rPr>
        <w:t xml:space="preserve">Legal Aid Board solicitors in </w:t>
      </w:r>
      <w:r w:rsidR="00B62548">
        <w:rPr>
          <w:sz w:val="40"/>
          <w:szCs w:val="40"/>
        </w:rPr>
        <w:t xml:space="preserve">calmly </w:t>
      </w:r>
      <w:r w:rsidRPr="00CD6BF5">
        <w:rPr>
          <w:sz w:val="40"/>
          <w:szCs w:val="40"/>
        </w:rPr>
        <w:t>navigating complex cross-border family disputes</w:t>
      </w:r>
      <w:r w:rsidR="00B62548">
        <w:rPr>
          <w:sz w:val="40"/>
          <w:szCs w:val="40"/>
        </w:rPr>
        <w:t xml:space="preserve"> and always listening intently to their clients.</w:t>
      </w:r>
    </w:p>
    <w:p w14:paraId="77547D52" w14:textId="089576CC" w:rsidR="006C2609" w:rsidRDefault="00B3129C" w:rsidP="00B3129C">
      <w:pPr>
        <w:spacing w:line="480" w:lineRule="auto"/>
        <w:rPr>
          <w:sz w:val="40"/>
          <w:szCs w:val="40"/>
        </w:rPr>
      </w:pPr>
      <w:r>
        <w:rPr>
          <w:sz w:val="40"/>
          <w:szCs w:val="40"/>
        </w:rPr>
        <w:t>I will end with this</w:t>
      </w:r>
      <w:r w:rsidR="00756FA2">
        <w:rPr>
          <w:sz w:val="40"/>
          <w:szCs w:val="40"/>
        </w:rPr>
        <w:t xml:space="preserve"> final comment. </w:t>
      </w:r>
      <w:r w:rsidR="006C2609">
        <w:rPr>
          <w:sz w:val="40"/>
          <w:szCs w:val="40"/>
        </w:rPr>
        <w:t>Often, your clients won’t remember every legal argument. But they will remember how you made them feel. Whether they felt heard. Whether they felt safe. Whether someone stood beside the</w:t>
      </w:r>
      <w:r w:rsidR="00913516">
        <w:rPr>
          <w:sz w:val="40"/>
          <w:szCs w:val="40"/>
        </w:rPr>
        <w:t>m</w:t>
      </w:r>
      <w:r w:rsidR="006C2609">
        <w:rPr>
          <w:sz w:val="40"/>
          <w:szCs w:val="40"/>
        </w:rPr>
        <w:t xml:space="preserve"> when it mattered.</w:t>
      </w:r>
    </w:p>
    <w:p w14:paraId="04B60FF2" w14:textId="77777777" w:rsidR="00E7576A" w:rsidRDefault="00E7576A" w:rsidP="00B3129C">
      <w:pPr>
        <w:spacing w:line="480" w:lineRule="auto"/>
        <w:rPr>
          <w:sz w:val="40"/>
          <w:szCs w:val="40"/>
        </w:rPr>
      </w:pPr>
    </w:p>
    <w:p w14:paraId="3B789542" w14:textId="79FA8321" w:rsidR="0000790C" w:rsidRPr="00AD1032" w:rsidRDefault="004A2243" w:rsidP="0000790C">
      <w:pPr>
        <w:spacing w:line="480" w:lineRule="auto"/>
        <w:rPr>
          <w:sz w:val="40"/>
          <w:szCs w:val="40"/>
        </w:rPr>
      </w:pPr>
      <w:r w:rsidRPr="00AD1032">
        <w:rPr>
          <w:sz w:val="40"/>
          <w:szCs w:val="40"/>
        </w:rPr>
        <w:t>So,</w:t>
      </w:r>
      <w:r w:rsidR="006E0400" w:rsidRPr="00AD1032">
        <w:rPr>
          <w:sz w:val="40"/>
          <w:szCs w:val="40"/>
        </w:rPr>
        <w:t xml:space="preserve"> congratulations again – on everything you’ve achieved and all that lies ahead</w:t>
      </w:r>
      <w:r w:rsidR="006613D0" w:rsidRPr="00AD1032">
        <w:rPr>
          <w:sz w:val="40"/>
          <w:szCs w:val="40"/>
        </w:rPr>
        <w:t xml:space="preserve"> for</w:t>
      </w:r>
      <w:r w:rsidR="00DC3A3C" w:rsidRPr="00AD1032">
        <w:rPr>
          <w:sz w:val="40"/>
          <w:szCs w:val="40"/>
        </w:rPr>
        <w:t xml:space="preserve"> you</w:t>
      </w:r>
      <w:r w:rsidR="006E0400" w:rsidRPr="00AD1032">
        <w:rPr>
          <w:sz w:val="40"/>
          <w:szCs w:val="40"/>
        </w:rPr>
        <w:t xml:space="preserve">. </w:t>
      </w:r>
      <w:r w:rsidR="00B3129C">
        <w:rPr>
          <w:sz w:val="40"/>
          <w:szCs w:val="40"/>
        </w:rPr>
        <w:t xml:space="preserve">The </w:t>
      </w:r>
      <w:r w:rsidR="00B3129C">
        <w:rPr>
          <w:sz w:val="40"/>
          <w:szCs w:val="40"/>
        </w:rPr>
        <w:lastRenderedPageBreak/>
        <w:t xml:space="preserve">profession is richer for having you in it – and </w:t>
      </w:r>
      <w:r w:rsidR="006E0400" w:rsidRPr="00AD1032">
        <w:rPr>
          <w:sz w:val="40"/>
          <w:szCs w:val="40"/>
        </w:rPr>
        <w:t>I wish you all the very best, and, above all, I wish you purpose as you begin your career.</w:t>
      </w:r>
    </w:p>
    <w:p w14:paraId="1EC8BB5B" w14:textId="2FE0593B" w:rsidR="0000790C" w:rsidRPr="00AD1032" w:rsidRDefault="0000790C" w:rsidP="0000790C">
      <w:pPr>
        <w:spacing w:line="480" w:lineRule="auto"/>
        <w:rPr>
          <w:sz w:val="40"/>
          <w:szCs w:val="40"/>
        </w:rPr>
      </w:pPr>
      <w:r w:rsidRPr="00AD1032">
        <w:rPr>
          <w:sz w:val="40"/>
          <w:szCs w:val="40"/>
        </w:rPr>
        <w:t>Thank you.</w:t>
      </w:r>
    </w:p>
    <w:p w14:paraId="38B17928" w14:textId="48CB8E5D" w:rsidR="00DE2ABE" w:rsidRPr="00AD1032" w:rsidRDefault="00F84B35">
      <w:pPr>
        <w:rPr>
          <w:b/>
          <w:bCs/>
          <w:sz w:val="40"/>
          <w:szCs w:val="40"/>
        </w:rPr>
      </w:pPr>
      <w:r w:rsidRPr="00AD1032">
        <w:rPr>
          <w:b/>
          <w:bCs/>
          <w:sz w:val="40"/>
          <w:szCs w:val="40"/>
        </w:rPr>
        <w:t>ENDS</w:t>
      </w:r>
    </w:p>
    <w:p w14:paraId="4386F3D9" w14:textId="77777777" w:rsidR="00DE2ABE" w:rsidRPr="00AD1032" w:rsidRDefault="00DE2ABE">
      <w:pPr>
        <w:rPr>
          <w:sz w:val="40"/>
          <w:szCs w:val="40"/>
        </w:rPr>
      </w:pPr>
    </w:p>
    <w:p w14:paraId="0AFB63D5" w14:textId="2C79B4A9" w:rsidR="00DE2ABE" w:rsidRPr="00AD1032" w:rsidRDefault="00DE2ABE">
      <w:pPr>
        <w:rPr>
          <w:sz w:val="40"/>
          <w:szCs w:val="40"/>
          <w:lang w:val="en-US"/>
        </w:rPr>
      </w:pPr>
      <w:r w:rsidRPr="00AD1032">
        <w:rPr>
          <w:sz w:val="40"/>
          <w:szCs w:val="40"/>
        </w:rPr>
        <w:t xml:space="preserve"> </w:t>
      </w:r>
    </w:p>
    <w:sectPr w:rsidR="00DE2ABE" w:rsidRPr="00AD103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wn Lonergan" w:date="2025-07-15T17:02:00Z" w:initials="DL">
    <w:p w14:paraId="6E2B3440" w14:textId="77777777" w:rsidR="00387230" w:rsidRDefault="00387230" w:rsidP="00387230">
      <w:pPr>
        <w:pStyle w:val="CommentText"/>
      </w:pPr>
      <w:r>
        <w:rPr>
          <w:rStyle w:val="CommentReference"/>
        </w:rPr>
        <w:annotationRef/>
      </w:r>
      <w:r>
        <w:t>If VIPs attending, please include eg Minister, Judges.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2B34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16655B" w16cex:dateUtc="2025-07-15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2B3440" w16cid:durableId="13166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65940" w14:textId="77777777" w:rsidR="00BE4124" w:rsidRDefault="00BE4124" w:rsidP="003308CE">
      <w:pPr>
        <w:spacing w:after="0" w:line="240" w:lineRule="auto"/>
      </w:pPr>
      <w:r>
        <w:separator/>
      </w:r>
    </w:p>
  </w:endnote>
  <w:endnote w:type="continuationSeparator" w:id="0">
    <w:p w14:paraId="71D9BBE9" w14:textId="77777777" w:rsidR="00BE4124" w:rsidRDefault="00BE4124" w:rsidP="0033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249645"/>
      <w:docPartObj>
        <w:docPartGallery w:val="Page Numbers (Bottom of Page)"/>
        <w:docPartUnique/>
      </w:docPartObj>
    </w:sdtPr>
    <w:sdtEndPr>
      <w:rPr>
        <w:noProof/>
      </w:rPr>
    </w:sdtEndPr>
    <w:sdtContent>
      <w:p w14:paraId="2618B303" w14:textId="168BB4AB" w:rsidR="003308CE" w:rsidRDefault="003308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A55A6" w14:textId="77777777" w:rsidR="003308CE" w:rsidRDefault="0033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5F071" w14:textId="77777777" w:rsidR="00BE4124" w:rsidRDefault="00BE4124" w:rsidP="003308CE">
      <w:pPr>
        <w:spacing w:after="0" w:line="240" w:lineRule="auto"/>
      </w:pPr>
      <w:r>
        <w:separator/>
      </w:r>
    </w:p>
  </w:footnote>
  <w:footnote w:type="continuationSeparator" w:id="0">
    <w:p w14:paraId="13B83DF2" w14:textId="77777777" w:rsidR="00BE4124" w:rsidRDefault="00BE4124" w:rsidP="003308C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wn Lonergan">
    <w15:presenceInfo w15:providerId="AD" w15:userId="S::DLonergan@legalaidboard.ie::fa3e9981-bede-4342-b629-a8c00fad1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BE"/>
    <w:rsid w:val="0000583E"/>
    <w:rsid w:val="000064E5"/>
    <w:rsid w:val="0000790C"/>
    <w:rsid w:val="00017E37"/>
    <w:rsid w:val="0005730C"/>
    <w:rsid w:val="00073D9B"/>
    <w:rsid w:val="000A6F33"/>
    <w:rsid w:val="001516E3"/>
    <w:rsid w:val="001D033A"/>
    <w:rsid w:val="002810B9"/>
    <w:rsid w:val="002A4F6A"/>
    <w:rsid w:val="00317F16"/>
    <w:rsid w:val="003308CE"/>
    <w:rsid w:val="00334696"/>
    <w:rsid w:val="00387230"/>
    <w:rsid w:val="003E63D2"/>
    <w:rsid w:val="004A2243"/>
    <w:rsid w:val="00516D5A"/>
    <w:rsid w:val="00591943"/>
    <w:rsid w:val="005E4820"/>
    <w:rsid w:val="005F49A5"/>
    <w:rsid w:val="006613D0"/>
    <w:rsid w:val="00681C60"/>
    <w:rsid w:val="006C2609"/>
    <w:rsid w:val="006E0400"/>
    <w:rsid w:val="00756FA2"/>
    <w:rsid w:val="00764414"/>
    <w:rsid w:val="00791837"/>
    <w:rsid w:val="007A224E"/>
    <w:rsid w:val="007F53D9"/>
    <w:rsid w:val="00913516"/>
    <w:rsid w:val="00920428"/>
    <w:rsid w:val="00926464"/>
    <w:rsid w:val="00A2757B"/>
    <w:rsid w:val="00AD1032"/>
    <w:rsid w:val="00B3129C"/>
    <w:rsid w:val="00B609B6"/>
    <w:rsid w:val="00B62548"/>
    <w:rsid w:val="00BE4124"/>
    <w:rsid w:val="00C14333"/>
    <w:rsid w:val="00CB0413"/>
    <w:rsid w:val="00CD6BF5"/>
    <w:rsid w:val="00CF431C"/>
    <w:rsid w:val="00DC3A3C"/>
    <w:rsid w:val="00DE2ABE"/>
    <w:rsid w:val="00E01CF9"/>
    <w:rsid w:val="00E332D3"/>
    <w:rsid w:val="00E57282"/>
    <w:rsid w:val="00E7576A"/>
    <w:rsid w:val="00ED4186"/>
    <w:rsid w:val="00F84B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4F1B"/>
  <w15:chartTrackingRefBased/>
  <w15:docId w15:val="{DCEB2A8C-5686-4611-82AE-65914AC2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ABE"/>
    <w:rPr>
      <w:rFonts w:eastAsiaTheme="majorEastAsia" w:cstheme="majorBidi"/>
      <w:color w:val="272727" w:themeColor="text1" w:themeTint="D8"/>
    </w:rPr>
  </w:style>
  <w:style w:type="paragraph" w:styleId="Title">
    <w:name w:val="Title"/>
    <w:basedOn w:val="Normal"/>
    <w:next w:val="Normal"/>
    <w:link w:val="TitleChar"/>
    <w:uiPriority w:val="10"/>
    <w:qFormat/>
    <w:rsid w:val="00DE2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ABE"/>
    <w:pPr>
      <w:spacing w:before="160"/>
      <w:jc w:val="center"/>
    </w:pPr>
    <w:rPr>
      <w:i/>
      <w:iCs/>
      <w:color w:val="404040" w:themeColor="text1" w:themeTint="BF"/>
    </w:rPr>
  </w:style>
  <w:style w:type="character" w:customStyle="1" w:styleId="QuoteChar">
    <w:name w:val="Quote Char"/>
    <w:basedOn w:val="DefaultParagraphFont"/>
    <w:link w:val="Quote"/>
    <w:uiPriority w:val="29"/>
    <w:rsid w:val="00DE2ABE"/>
    <w:rPr>
      <w:i/>
      <w:iCs/>
      <w:color w:val="404040" w:themeColor="text1" w:themeTint="BF"/>
    </w:rPr>
  </w:style>
  <w:style w:type="paragraph" w:styleId="ListParagraph">
    <w:name w:val="List Paragraph"/>
    <w:basedOn w:val="Normal"/>
    <w:uiPriority w:val="34"/>
    <w:qFormat/>
    <w:rsid w:val="00DE2ABE"/>
    <w:pPr>
      <w:ind w:left="720"/>
      <w:contextualSpacing/>
    </w:pPr>
  </w:style>
  <w:style w:type="character" w:styleId="IntenseEmphasis">
    <w:name w:val="Intense Emphasis"/>
    <w:basedOn w:val="DefaultParagraphFont"/>
    <w:uiPriority w:val="21"/>
    <w:qFormat/>
    <w:rsid w:val="00DE2ABE"/>
    <w:rPr>
      <w:i/>
      <w:iCs/>
      <w:color w:val="0F4761" w:themeColor="accent1" w:themeShade="BF"/>
    </w:rPr>
  </w:style>
  <w:style w:type="paragraph" w:styleId="IntenseQuote">
    <w:name w:val="Intense Quote"/>
    <w:basedOn w:val="Normal"/>
    <w:next w:val="Normal"/>
    <w:link w:val="IntenseQuoteChar"/>
    <w:uiPriority w:val="30"/>
    <w:qFormat/>
    <w:rsid w:val="00DE2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ABE"/>
    <w:rPr>
      <w:i/>
      <w:iCs/>
      <w:color w:val="0F4761" w:themeColor="accent1" w:themeShade="BF"/>
    </w:rPr>
  </w:style>
  <w:style w:type="character" w:styleId="IntenseReference">
    <w:name w:val="Intense Reference"/>
    <w:basedOn w:val="DefaultParagraphFont"/>
    <w:uiPriority w:val="32"/>
    <w:qFormat/>
    <w:rsid w:val="00DE2ABE"/>
    <w:rPr>
      <w:b/>
      <w:bCs/>
      <w:smallCaps/>
      <w:color w:val="0F4761" w:themeColor="accent1" w:themeShade="BF"/>
      <w:spacing w:val="5"/>
    </w:rPr>
  </w:style>
  <w:style w:type="character" w:styleId="CommentReference">
    <w:name w:val="annotation reference"/>
    <w:basedOn w:val="DefaultParagraphFont"/>
    <w:uiPriority w:val="99"/>
    <w:semiHidden/>
    <w:unhideWhenUsed/>
    <w:rsid w:val="00387230"/>
    <w:rPr>
      <w:sz w:val="16"/>
      <w:szCs w:val="16"/>
    </w:rPr>
  </w:style>
  <w:style w:type="paragraph" w:styleId="CommentText">
    <w:name w:val="annotation text"/>
    <w:basedOn w:val="Normal"/>
    <w:link w:val="CommentTextChar"/>
    <w:uiPriority w:val="99"/>
    <w:unhideWhenUsed/>
    <w:rsid w:val="00387230"/>
    <w:pPr>
      <w:spacing w:line="240" w:lineRule="auto"/>
    </w:pPr>
    <w:rPr>
      <w:sz w:val="20"/>
      <w:szCs w:val="20"/>
    </w:rPr>
  </w:style>
  <w:style w:type="character" w:customStyle="1" w:styleId="CommentTextChar">
    <w:name w:val="Comment Text Char"/>
    <w:basedOn w:val="DefaultParagraphFont"/>
    <w:link w:val="CommentText"/>
    <w:uiPriority w:val="99"/>
    <w:rsid w:val="00387230"/>
    <w:rPr>
      <w:sz w:val="20"/>
      <w:szCs w:val="20"/>
    </w:rPr>
  </w:style>
  <w:style w:type="paragraph" w:styleId="CommentSubject">
    <w:name w:val="annotation subject"/>
    <w:basedOn w:val="CommentText"/>
    <w:next w:val="CommentText"/>
    <w:link w:val="CommentSubjectChar"/>
    <w:uiPriority w:val="99"/>
    <w:semiHidden/>
    <w:unhideWhenUsed/>
    <w:rsid w:val="00387230"/>
    <w:rPr>
      <w:b/>
      <w:bCs/>
    </w:rPr>
  </w:style>
  <w:style w:type="character" w:customStyle="1" w:styleId="CommentSubjectChar">
    <w:name w:val="Comment Subject Char"/>
    <w:basedOn w:val="CommentTextChar"/>
    <w:link w:val="CommentSubject"/>
    <w:uiPriority w:val="99"/>
    <w:semiHidden/>
    <w:rsid w:val="00387230"/>
    <w:rPr>
      <w:b/>
      <w:bCs/>
      <w:sz w:val="20"/>
      <w:szCs w:val="20"/>
    </w:rPr>
  </w:style>
  <w:style w:type="paragraph" w:styleId="Header">
    <w:name w:val="header"/>
    <w:basedOn w:val="Normal"/>
    <w:link w:val="HeaderChar"/>
    <w:uiPriority w:val="99"/>
    <w:unhideWhenUsed/>
    <w:rsid w:val="00330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8CE"/>
  </w:style>
  <w:style w:type="paragraph" w:styleId="Footer">
    <w:name w:val="footer"/>
    <w:basedOn w:val="Normal"/>
    <w:link w:val="FooterChar"/>
    <w:uiPriority w:val="99"/>
    <w:unhideWhenUsed/>
    <w:rsid w:val="00330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5777">
      <w:bodyDiv w:val="1"/>
      <w:marLeft w:val="0"/>
      <w:marRight w:val="0"/>
      <w:marTop w:val="0"/>
      <w:marBottom w:val="0"/>
      <w:divBdr>
        <w:top w:val="none" w:sz="0" w:space="0" w:color="auto"/>
        <w:left w:val="none" w:sz="0" w:space="0" w:color="auto"/>
        <w:bottom w:val="none" w:sz="0" w:space="0" w:color="auto"/>
        <w:right w:val="none" w:sz="0" w:space="0" w:color="auto"/>
      </w:divBdr>
    </w:div>
    <w:div w:id="1291017801">
      <w:bodyDiv w:val="1"/>
      <w:marLeft w:val="0"/>
      <w:marRight w:val="0"/>
      <w:marTop w:val="0"/>
      <w:marBottom w:val="0"/>
      <w:divBdr>
        <w:top w:val="none" w:sz="0" w:space="0" w:color="auto"/>
        <w:left w:val="none" w:sz="0" w:space="0" w:color="auto"/>
        <w:bottom w:val="none" w:sz="0" w:space="0" w:color="auto"/>
        <w:right w:val="none" w:sz="0" w:space="0" w:color="auto"/>
      </w:divBdr>
    </w:div>
    <w:div w:id="1453327804">
      <w:bodyDiv w:val="1"/>
      <w:marLeft w:val="0"/>
      <w:marRight w:val="0"/>
      <w:marTop w:val="0"/>
      <w:marBottom w:val="0"/>
      <w:divBdr>
        <w:top w:val="none" w:sz="0" w:space="0" w:color="auto"/>
        <w:left w:val="none" w:sz="0" w:space="0" w:color="auto"/>
        <w:bottom w:val="none" w:sz="0" w:space="0" w:color="auto"/>
        <w:right w:val="none" w:sz="0" w:space="0" w:color="auto"/>
      </w:divBdr>
    </w:div>
    <w:div w:id="1596280141">
      <w:bodyDiv w:val="1"/>
      <w:marLeft w:val="0"/>
      <w:marRight w:val="0"/>
      <w:marTop w:val="0"/>
      <w:marBottom w:val="0"/>
      <w:divBdr>
        <w:top w:val="none" w:sz="0" w:space="0" w:color="auto"/>
        <w:left w:val="none" w:sz="0" w:space="0" w:color="auto"/>
        <w:bottom w:val="none" w:sz="0" w:space="0" w:color="auto"/>
        <w:right w:val="none" w:sz="0" w:space="0" w:color="auto"/>
      </w:divBdr>
    </w:div>
    <w:div w:id="2027512830">
      <w:bodyDiv w:val="1"/>
      <w:marLeft w:val="0"/>
      <w:marRight w:val="0"/>
      <w:marTop w:val="0"/>
      <w:marBottom w:val="0"/>
      <w:divBdr>
        <w:top w:val="none" w:sz="0" w:space="0" w:color="auto"/>
        <w:left w:val="none" w:sz="0" w:space="0" w:color="auto"/>
        <w:bottom w:val="none" w:sz="0" w:space="0" w:color="auto"/>
        <w:right w:val="none" w:sz="0" w:space="0" w:color="auto"/>
      </w:divBdr>
    </w:div>
    <w:div w:id="214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99336A89FA54BAB704C673AD6DAA8" ma:contentTypeVersion="14" ma:contentTypeDescription="Create a new document." ma:contentTypeScope="" ma:versionID="57f672696f345c8b57a99ef1dd34c3c4">
  <xsd:schema xmlns:xsd="http://www.w3.org/2001/XMLSchema" xmlns:xs="http://www.w3.org/2001/XMLSchema" xmlns:p="http://schemas.microsoft.com/office/2006/metadata/properties" xmlns:ns3="e25b43fb-0123-4a1f-92d3-0710eb0db1be" xmlns:ns4="47b8073d-c739-4556-9b92-8dc5554e9edb" targetNamespace="http://schemas.microsoft.com/office/2006/metadata/properties" ma:root="true" ma:fieldsID="d796e3ebb7fb5d4348f4d64860a3e2e5" ns3:_="" ns4:_="">
    <xsd:import namespace="e25b43fb-0123-4a1f-92d3-0710eb0db1be"/>
    <xsd:import namespace="47b8073d-c739-4556-9b92-8dc5554e9ed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b43fb-0123-4a1f-92d3-0710eb0db1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b8073d-c739-4556-9b92-8dc5554e9e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5b43fb-0123-4a1f-92d3-0710eb0db1be" xsi:nil="true"/>
  </documentManagement>
</p:properties>
</file>

<file path=customXml/itemProps1.xml><?xml version="1.0" encoding="utf-8"?>
<ds:datastoreItem xmlns:ds="http://schemas.openxmlformats.org/officeDocument/2006/customXml" ds:itemID="{C5B99B67-8557-4D2E-A39A-9CEE64AE3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b43fb-0123-4a1f-92d3-0710eb0db1be"/>
    <ds:schemaRef ds:uri="47b8073d-c739-4556-9b92-8dc5554e9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A195F-34A8-4177-9659-0219DC8FEEBD}">
  <ds:schemaRefs>
    <ds:schemaRef ds:uri="http://schemas.microsoft.com/sharepoint/v3/contenttype/forms"/>
  </ds:schemaRefs>
</ds:datastoreItem>
</file>

<file path=customXml/itemProps3.xml><?xml version="1.0" encoding="utf-8"?>
<ds:datastoreItem xmlns:ds="http://schemas.openxmlformats.org/officeDocument/2006/customXml" ds:itemID="{B1AAA1A7-336F-44FD-A56B-F18C469BAA75}">
  <ds:schemaRefs>
    <ds:schemaRef ds:uri="http://schemas.microsoft.com/office/2006/metadata/properties"/>
    <ds:schemaRef ds:uri="http://schemas.microsoft.com/office/infopath/2007/PartnerControls"/>
    <ds:schemaRef ds:uri="e25b43fb-0123-4a1f-92d3-0710eb0db1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Lonergan</dc:creator>
  <cp:keywords/>
  <dc:description/>
  <cp:lastModifiedBy>Dawn Lonergan</cp:lastModifiedBy>
  <cp:revision>3</cp:revision>
  <dcterms:created xsi:type="dcterms:W3CDTF">2025-07-17T13:09:00Z</dcterms:created>
  <dcterms:modified xsi:type="dcterms:W3CDTF">2025-07-17T13:10:00Z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0x01010044C99336A89FA54BAB704C673AD6DAA8</vt:lpwstr>
  </property>
</Properties>
</file>