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AB6A9" w14:textId="69BEA649" w:rsidR="00776996" w:rsidRDefault="00776996" w:rsidP="00776996">
      <w:pPr>
        <w:spacing w:after="0"/>
        <w:jc w:val="center"/>
        <w:rPr>
          <w:rFonts w:ascii="Arial" w:eastAsiaTheme="minorEastAsia" w:hAnsi="Arial" w:cs="Arial"/>
          <w:b/>
          <w:sz w:val="24"/>
          <w:szCs w:val="24"/>
          <w:lang w:eastAsia="en-IE"/>
        </w:rPr>
      </w:pPr>
      <w:r w:rsidRPr="00F97636">
        <w:rPr>
          <w:rFonts w:ascii="Arial" w:eastAsiaTheme="minorEastAsia" w:hAnsi="Arial" w:cs="Arial"/>
          <w:b/>
          <w:sz w:val="24"/>
          <w:szCs w:val="24"/>
          <w:lang w:eastAsia="en-IE"/>
        </w:rPr>
        <w:t>Meeting of External Consultative Panel</w:t>
      </w:r>
    </w:p>
    <w:p w14:paraId="3EFE38F4" w14:textId="6AEF9DE6" w:rsidR="00776996" w:rsidRPr="00F97636" w:rsidRDefault="00C75AC1" w:rsidP="00776996">
      <w:pPr>
        <w:spacing w:after="0"/>
        <w:jc w:val="center"/>
        <w:rPr>
          <w:rFonts w:ascii="Arial" w:eastAsiaTheme="minorEastAsia" w:hAnsi="Arial" w:cs="Arial"/>
          <w:b/>
          <w:sz w:val="24"/>
          <w:szCs w:val="24"/>
          <w:lang w:eastAsia="en-IE"/>
        </w:rPr>
      </w:pPr>
      <w:r>
        <w:rPr>
          <w:rFonts w:ascii="Arial" w:eastAsiaTheme="minorEastAsia" w:hAnsi="Arial" w:cs="Arial"/>
          <w:b/>
          <w:sz w:val="24"/>
          <w:szCs w:val="24"/>
          <w:lang w:eastAsia="en-IE"/>
        </w:rPr>
        <w:t>27</w:t>
      </w:r>
      <w:r w:rsidR="00A31DFE" w:rsidRPr="00A31DFE">
        <w:rPr>
          <w:rFonts w:ascii="Arial" w:eastAsiaTheme="minorEastAsia" w:hAnsi="Arial" w:cs="Arial"/>
          <w:b/>
          <w:sz w:val="24"/>
          <w:szCs w:val="24"/>
          <w:vertAlign w:val="superscript"/>
          <w:lang w:eastAsia="en-IE"/>
        </w:rPr>
        <w:t>th</w:t>
      </w:r>
      <w:r w:rsidR="00776996" w:rsidRPr="00F97636">
        <w:rPr>
          <w:rFonts w:ascii="Arial" w:eastAsiaTheme="minorEastAsia" w:hAnsi="Arial" w:cs="Arial"/>
          <w:b/>
          <w:sz w:val="24"/>
          <w:szCs w:val="24"/>
          <w:lang w:eastAsia="en-IE"/>
        </w:rPr>
        <w:t xml:space="preserve"> </w:t>
      </w:r>
      <w:r w:rsidR="00040649">
        <w:rPr>
          <w:rFonts w:ascii="Arial" w:eastAsiaTheme="minorEastAsia" w:hAnsi="Arial" w:cs="Arial"/>
          <w:b/>
          <w:sz w:val="24"/>
          <w:szCs w:val="24"/>
          <w:lang w:eastAsia="en-IE"/>
        </w:rPr>
        <w:t>May 2026</w:t>
      </w:r>
    </w:p>
    <w:p w14:paraId="39DBAE06" w14:textId="59CC0758" w:rsidR="00776996" w:rsidRPr="00F97636" w:rsidRDefault="00776996" w:rsidP="00776996">
      <w:pPr>
        <w:jc w:val="center"/>
        <w:rPr>
          <w:rFonts w:ascii="Arial" w:eastAsiaTheme="minorEastAsia" w:hAnsi="Arial" w:cs="Arial"/>
          <w:b/>
          <w:sz w:val="24"/>
          <w:szCs w:val="24"/>
          <w:lang w:eastAsia="en-IE"/>
        </w:rPr>
      </w:pPr>
      <w:r w:rsidRPr="00F97636">
        <w:rPr>
          <w:rFonts w:ascii="Arial" w:eastAsiaTheme="minorEastAsia" w:hAnsi="Arial" w:cs="Arial"/>
          <w:b/>
          <w:sz w:val="24"/>
          <w:szCs w:val="24"/>
          <w:lang w:eastAsia="en-IE"/>
        </w:rPr>
        <w:t xml:space="preserve">Via </w:t>
      </w:r>
      <w:r w:rsidR="00C75AC1">
        <w:rPr>
          <w:rFonts w:ascii="Arial" w:eastAsiaTheme="minorEastAsia" w:hAnsi="Arial" w:cs="Arial"/>
          <w:b/>
          <w:sz w:val="24"/>
          <w:szCs w:val="24"/>
          <w:lang w:eastAsia="en-IE"/>
        </w:rPr>
        <w:t>Teams</w:t>
      </w:r>
    </w:p>
    <w:p w14:paraId="3BAFFDA9" w14:textId="77777777" w:rsidR="00776996" w:rsidRDefault="00776996" w:rsidP="00776996">
      <w:pPr>
        <w:spacing w:after="0"/>
        <w:ind w:firstLine="720"/>
        <w:rPr>
          <w:rFonts w:ascii="Arial" w:eastAsiaTheme="minorEastAsia" w:hAnsi="Arial" w:cs="Arial"/>
          <w:sz w:val="24"/>
          <w:szCs w:val="24"/>
          <w:lang w:eastAsia="en-IE"/>
        </w:rPr>
      </w:pPr>
      <w:r w:rsidRPr="001C286E">
        <w:rPr>
          <w:rFonts w:ascii="Arial" w:eastAsiaTheme="minorEastAsia" w:hAnsi="Arial" w:cs="Arial"/>
          <w:sz w:val="24"/>
          <w:szCs w:val="24"/>
          <w:lang w:eastAsia="en-IE"/>
        </w:rPr>
        <w:t>Attendance:</w:t>
      </w:r>
    </w:p>
    <w:p w14:paraId="395853CF" w14:textId="3236E6F1" w:rsidR="009F63B7" w:rsidRDefault="009F63B7" w:rsidP="009F63B7">
      <w:pPr>
        <w:spacing w:after="0"/>
        <w:ind w:firstLine="720"/>
        <w:rPr>
          <w:rFonts w:ascii="Arial" w:eastAsiaTheme="minorEastAsia" w:hAnsi="Arial" w:cs="Arial"/>
          <w:sz w:val="24"/>
          <w:szCs w:val="24"/>
          <w:lang w:eastAsia="en-IE"/>
        </w:rPr>
      </w:pPr>
      <w:r w:rsidRPr="00C75AC1">
        <w:rPr>
          <w:rFonts w:ascii="Arial" w:eastAsiaTheme="minorEastAsia" w:hAnsi="Arial" w:cs="Arial"/>
          <w:sz w:val="24"/>
          <w:szCs w:val="24"/>
          <w:lang w:eastAsia="en-IE"/>
        </w:rPr>
        <w:t>Joan Crawford, CEO, Legal Aid Board</w:t>
      </w:r>
    </w:p>
    <w:p w14:paraId="0839D7FC" w14:textId="32FA5CEF" w:rsidR="00C75AC1" w:rsidRDefault="00C75AC1" w:rsidP="00776996">
      <w:pPr>
        <w:spacing w:after="0"/>
        <w:ind w:firstLine="720"/>
        <w:rPr>
          <w:rFonts w:ascii="Arial" w:eastAsiaTheme="minorEastAsia" w:hAnsi="Arial" w:cs="Arial"/>
          <w:sz w:val="24"/>
          <w:szCs w:val="24"/>
          <w:lang w:eastAsia="en-IE"/>
        </w:rPr>
      </w:pPr>
      <w:r w:rsidRPr="00C75AC1">
        <w:rPr>
          <w:rFonts w:ascii="Arial" w:eastAsiaTheme="minorEastAsia" w:hAnsi="Arial" w:cs="Arial"/>
          <w:sz w:val="24"/>
          <w:szCs w:val="24"/>
          <w:lang w:eastAsia="en-IE"/>
        </w:rPr>
        <w:t>Fiona McAuslan, Director of Family Mediation, Legal Aid Board</w:t>
      </w:r>
    </w:p>
    <w:p w14:paraId="75F4B8C4" w14:textId="3520725A" w:rsidR="0089542C" w:rsidRPr="0074565B" w:rsidRDefault="0089542C" w:rsidP="0074565B">
      <w:pPr>
        <w:autoSpaceDE w:val="0"/>
        <w:autoSpaceDN w:val="0"/>
        <w:adjustRightInd w:val="0"/>
        <w:spacing w:after="0"/>
        <w:ind w:left="720"/>
        <w:rPr>
          <w:rFonts w:ascii="Arial" w:eastAsiaTheme="minorEastAsia" w:hAnsi="Arial" w:cs="Arial"/>
          <w:sz w:val="24"/>
          <w:szCs w:val="24"/>
          <w:lang w:eastAsia="en-IE"/>
        </w:rPr>
      </w:pPr>
      <w:r>
        <w:rPr>
          <w:rFonts w:ascii="Arial" w:eastAsiaTheme="minorEastAsia" w:hAnsi="Arial" w:cs="Arial"/>
          <w:sz w:val="24"/>
          <w:szCs w:val="24"/>
          <w:lang w:eastAsia="en-IE"/>
        </w:rPr>
        <w:t>Kevin Rogers, Secretary to the Panel, Legal Aid Board</w:t>
      </w:r>
    </w:p>
    <w:p w14:paraId="062DFB6C" w14:textId="77777777" w:rsidR="00A85409" w:rsidRDefault="00653799" w:rsidP="00904513">
      <w:pPr>
        <w:autoSpaceDE w:val="0"/>
        <w:autoSpaceDN w:val="0"/>
        <w:adjustRightInd w:val="0"/>
        <w:spacing w:after="0"/>
        <w:ind w:left="720"/>
        <w:rPr>
          <w:rFonts w:ascii="Arial" w:hAnsi="Arial" w:cs="Arial"/>
          <w:sz w:val="24"/>
          <w:szCs w:val="24"/>
        </w:rPr>
      </w:pPr>
      <w:r w:rsidRPr="00671F7F">
        <w:rPr>
          <w:rFonts w:ascii="Arial" w:hAnsi="Arial" w:cs="Arial"/>
          <w:sz w:val="24"/>
          <w:szCs w:val="24"/>
        </w:rPr>
        <w:t>Catherine Fahy</w:t>
      </w:r>
      <w:r w:rsidR="00270303">
        <w:rPr>
          <w:rFonts w:ascii="Arial" w:hAnsi="Arial" w:cs="Arial"/>
          <w:sz w:val="24"/>
          <w:szCs w:val="24"/>
        </w:rPr>
        <w:t>, Regional Manager, L</w:t>
      </w:r>
      <w:r w:rsidR="00671F7F">
        <w:rPr>
          <w:rFonts w:ascii="Arial" w:hAnsi="Arial" w:cs="Arial"/>
          <w:sz w:val="24"/>
          <w:szCs w:val="24"/>
        </w:rPr>
        <w:t>egal Aid Board</w:t>
      </w:r>
    </w:p>
    <w:p w14:paraId="141EB0AE" w14:textId="7B5ED2E7" w:rsidR="0089542C" w:rsidRDefault="0089542C" w:rsidP="00671F7F">
      <w:pPr>
        <w:autoSpaceDE w:val="0"/>
        <w:autoSpaceDN w:val="0"/>
        <w:adjustRightInd w:val="0"/>
        <w:spacing w:after="0"/>
        <w:ind w:left="720"/>
        <w:rPr>
          <w:rFonts w:ascii="Arial" w:hAnsi="Arial" w:cs="Arial"/>
          <w:sz w:val="24"/>
          <w:szCs w:val="24"/>
        </w:rPr>
      </w:pPr>
      <w:r>
        <w:rPr>
          <w:rFonts w:ascii="Arial" w:hAnsi="Arial" w:cs="Arial"/>
          <w:sz w:val="24"/>
          <w:szCs w:val="24"/>
        </w:rPr>
        <w:t xml:space="preserve">Eleanor Leane, </w:t>
      </w:r>
      <w:r w:rsidRPr="003E4A5F">
        <w:rPr>
          <w:rFonts w:ascii="Arial" w:hAnsi="Arial" w:cs="Arial"/>
          <w:sz w:val="24"/>
          <w:szCs w:val="24"/>
        </w:rPr>
        <w:t>Assistant Director, Legal Aid Board</w:t>
      </w:r>
    </w:p>
    <w:p w14:paraId="78ED1E3C" w14:textId="3385A30C" w:rsidR="00C75AC1" w:rsidRDefault="00C75AC1" w:rsidP="00C75AC1">
      <w:pPr>
        <w:autoSpaceDE w:val="0"/>
        <w:autoSpaceDN w:val="0"/>
        <w:adjustRightInd w:val="0"/>
        <w:spacing w:after="0"/>
        <w:ind w:left="720"/>
        <w:rPr>
          <w:rFonts w:ascii="Arial" w:hAnsi="Arial" w:cs="Arial"/>
          <w:sz w:val="24"/>
          <w:szCs w:val="24"/>
        </w:rPr>
      </w:pPr>
      <w:r>
        <w:rPr>
          <w:rFonts w:ascii="Arial" w:hAnsi="Arial" w:cs="Arial"/>
          <w:sz w:val="24"/>
          <w:szCs w:val="24"/>
        </w:rPr>
        <w:t xml:space="preserve">Sara Kearney, </w:t>
      </w:r>
      <w:r w:rsidRPr="0074565B">
        <w:rPr>
          <w:rFonts w:ascii="Arial" w:hAnsi="Arial" w:cs="Arial"/>
          <w:sz w:val="24"/>
          <w:szCs w:val="24"/>
        </w:rPr>
        <w:t>Board Member, Legal Aid Board</w:t>
      </w:r>
    </w:p>
    <w:p w14:paraId="197664C4" w14:textId="77777777" w:rsidR="00133523" w:rsidRDefault="00133523" w:rsidP="00133523">
      <w:pPr>
        <w:autoSpaceDE w:val="0"/>
        <w:autoSpaceDN w:val="0"/>
        <w:adjustRightInd w:val="0"/>
        <w:spacing w:after="0"/>
        <w:ind w:left="720"/>
        <w:rPr>
          <w:rFonts w:ascii="Arial" w:hAnsi="Arial" w:cs="Arial"/>
          <w:sz w:val="24"/>
          <w:szCs w:val="24"/>
        </w:rPr>
      </w:pPr>
      <w:r>
        <w:rPr>
          <w:rFonts w:ascii="Arial" w:hAnsi="Arial" w:cs="Arial"/>
          <w:sz w:val="24"/>
          <w:szCs w:val="24"/>
        </w:rPr>
        <w:t>Peadar Browne. Managing Solicitor, Legal Aid Board</w:t>
      </w:r>
    </w:p>
    <w:p w14:paraId="6E04803A" w14:textId="77777777" w:rsidR="00133523" w:rsidRDefault="00133523" w:rsidP="00133523">
      <w:pPr>
        <w:autoSpaceDE w:val="0"/>
        <w:autoSpaceDN w:val="0"/>
        <w:adjustRightInd w:val="0"/>
        <w:spacing w:after="0"/>
        <w:ind w:left="720"/>
        <w:rPr>
          <w:rFonts w:ascii="Arial" w:hAnsi="Arial" w:cs="Arial"/>
          <w:sz w:val="24"/>
          <w:szCs w:val="24"/>
        </w:rPr>
      </w:pPr>
      <w:r>
        <w:rPr>
          <w:rFonts w:ascii="Arial" w:hAnsi="Arial" w:cs="Arial"/>
          <w:sz w:val="24"/>
          <w:szCs w:val="24"/>
        </w:rPr>
        <w:t>Barbara Egan, Managing Solicitor, Legal Aid Board</w:t>
      </w:r>
    </w:p>
    <w:p w14:paraId="7C1F51D7" w14:textId="5BEF865B" w:rsidR="00133523" w:rsidRDefault="00133523" w:rsidP="00E35710">
      <w:pPr>
        <w:autoSpaceDE w:val="0"/>
        <w:autoSpaceDN w:val="0"/>
        <w:adjustRightInd w:val="0"/>
        <w:spacing w:after="0"/>
        <w:ind w:left="720"/>
        <w:rPr>
          <w:rFonts w:ascii="Arial" w:hAnsi="Arial" w:cs="Arial"/>
          <w:sz w:val="24"/>
          <w:szCs w:val="24"/>
        </w:rPr>
      </w:pPr>
      <w:r>
        <w:rPr>
          <w:rFonts w:ascii="Arial" w:hAnsi="Arial" w:cs="Arial"/>
          <w:sz w:val="24"/>
          <w:szCs w:val="24"/>
        </w:rPr>
        <w:t>Michael O’Byrne, Assistant Director, Legal Aid Board</w:t>
      </w:r>
    </w:p>
    <w:p w14:paraId="5667FEAB" w14:textId="77777777" w:rsidR="002F5DAC" w:rsidRPr="00C75AC1" w:rsidRDefault="002F5DAC" w:rsidP="002F5DAC">
      <w:pPr>
        <w:autoSpaceDE w:val="0"/>
        <w:autoSpaceDN w:val="0"/>
        <w:adjustRightInd w:val="0"/>
        <w:spacing w:after="0"/>
        <w:ind w:left="720"/>
        <w:rPr>
          <w:rFonts w:ascii="Arial" w:hAnsi="Arial" w:cs="Arial"/>
          <w:sz w:val="24"/>
          <w:szCs w:val="24"/>
        </w:rPr>
      </w:pPr>
      <w:r w:rsidRPr="00BB0919">
        <w:rPr>
          <w:rFonts w:ascii="Arial" w:hAnsi="Arial" w:cs="Arial"/>
          <w:sz w:val="24"/>
          <w:szCs w:val="24"/>
        </w:rPr>
        <w:t>Pamela Benson, Tusla</w:t>
      </w:r>
    </w:p>
    <w:p w14:paraId="04E0CF49" w14:textId="5695F87C" w:rsidR="002F5DAC" w:rsidRDefault="002F5DAC" w:rsidP="00C75AC1">
      <w:pPr>
        <w:autoSpaceDE w:val="0"/>
        <w:autoSpaceDN w:val="0"/>
        <w:adjustRightInd w:val="0"/>
        <w:spacing w:after="0"/>
        <w:ind w:left="720"/>
        <w:rPr>
          <w:rFonts w:ascii="Arial" w:hAnsi="Arial" w:cs="Arial"/>
          <w:sz w:val="24"/>
          <w:szCs w:val="24"/>
        </w:rPr>
      </w:pPr>
      <w:r>
        <w:rPr>
          <w:rFonts w:ascii="Arial" w:hAnsi="Arial" w:cs="Arial"/>
          <w:sz w:val="24"/>
          <w:szCs w:val="24"/>
        </w:rPr>
        <w:t>Shane Kelly, Men’s Aid</w:t>
      </w:r>
    </w:p>
    <w:p w14:paraId="601F3921" w14:textId="77777777" w:rsidR="002F5DAC" w:rsidRPr="002F5DAC" w:rsidRDefault="002F5DAC" w:rsidP="002F5DAC">
      <w:pPr>
        <w:autoSpaceDE w:val="0"/>
        <w:autoSpaceDN w:val="0"/>
        <w:adjustRightInd w:val="0"/>
        <w:spacing w:after="0"/>
        <w:ind w:left="720"/>
        <w:rPr>
          <w:rFonts w:ascii="Arial" w:hAnsi="Arial" w:cs="Arial"/>
          <w:sz w:val="24"/>
          <w:szCs w:val="24"/>
        </w:rPr>
      </w:pPr>
      <w:r w:rsidRPr="002F5DAC">
        <w:rPr>
          <w:rFonts w:ascii="Arial" w:hAnsi="Arial" w:cs="Arial"/>
          <w:sz w:val="24"/>
          <w:szCs w:val="24"/>
        </w:rPr>
        <w:t>Dr Bláithín O’Shea, Safe Ireland</w:t>
      </w:r>
    </w:p>
    <w:p w14:paraId="337624A1" w14:textId="28DF9FB3" w:rsidR="002F5DAC" w:rsidRDefault="002F5DAC" w:rsidP="002F5DAC">
      <w:pPr>
        <w:autoSpaceDE w:val="0"/>
        <w:autoSpaceDN w:val="0"/>
        <w:adjustRightInd w:val="0"/>
        <w:spacing w:after="0"/>
        <w:ind w:left="720"/>
        <w:rPr>
          <w:rFonts w:ascii="Arial" w:hAnsi="Arial" w:cs="Arial"/>
          <w:sz w:val="24"/>
          <w:szCs w:val="24"/>
        </w:rPr>
      </w:pPr>
      <w:r w:rsidRPr="002F5DAC">
        <w:rPr>
          <w:rFonts w:ascii="Arial" w:hAnsi="Arial" w:cs="Arial"/>
          <w:sz w:val="24"/>
          <w:szCs w:val="24"/>
        </w:rPr>
        <w:t>Ivanna Youtchak, National Women's Council of Ireland</w:t>
      </w:r>
    </w:p>
    <w:p w14:paraId="0A79A8F1" w14:textId="77777777" w:rsidR="002F5DAC" w:rsidRPr="002F5DAC" w:rsidRDefault="002F5DAC" w:rsidP="002F5DAC">
      <w:pPr>
        <w:autoSpaceDE w:val="0"/>
        <w:autoSpaceDN w:val="0"/>
        <w:adjustRightInd w:val="0"/>
        <w:spacing w:after="0"/>
        <w:ind w:left="720"/>
        <w:rPr>
          <w:rFonts w:ascii="Arial" w:hAnsi="Arial" w:cs="Arial"/>
          <w:sz w:val="24"/>
          <w:szCs w:val="24"/>
        </w:rPr>
      </w:pPr>
      <w:r w:rsidRPr="002F5DAC">
        <w:rPr>
          <w:rFonts w:ascii="Arial" w:hAnsi="Arial" w:cs="Arial"/>
          <w:sz w:val="24"/>
          <w:szCs w:val="24"/>
        </w:rPr>
        <w:t>Niall Quinn, Council of the Bar of Ireland</w:t>
      </w:r>
    </w:p>
    <w:p w14:paraId="2AEBA248" w14:textId="7852EEFA" w:rsidR="002F5DAC" w:rsidRDefault="002F5DAC" w:rsidP="002F5DAC">
      <w:pPr>
        <w:autoSpaceDE w:val="0"/>
        <w:autoSpaceDN w:val="0"/>
        <w:adjustRightInd w:val="0"/>
        <w:spacing w:after="0"/>
        <w:ind w:left="720"/>
        <w:rPr>
          <w:rFonts w:ascii="Arial" w:hAnsi="Arial" w:cs="Arial"/>
          <w:sz w:val="24"/>
          <w:szCs w:val="24"/>
        </w:rPr>
      </w:pPr>
      <w:r w:rsidRPr="002F5DAC">
        <w:rPr>
          <w:rFonts w:ascii="Arial" w:hAnsi="Arial" w:cs="Arial"/>
          <w:sz w:val="24"/>
          <w:szCs w:val="24"/>
        </w:rPr>
        <w:t>Kate Mannion, Irish Refugee Council</w:t>
      </w:r>
    </w:p>
    <w:p w14:paraId="4BBBB4A5" w14:textId="592B9BE5" w:rsidR="002F5DAC" w:rsidRDefault="002F5DAC" w:rsidP="002F5DAC">
      <w:pPr>
        <w:autoSpaceDE w:val="0"/>
        <w:autoSpaceDN w:val="0"/>
        <w:adjustRightInd w:val="0"/>
        <w:spacing w:after="0"/>
        <w:ind w:left="720"/>
        <w:rPr>
          <w:rFonts w:ascii="Arial" w:hAnsi="Arial" w:cs="Arial"/>
          <w:sz w:val="24"/>
          <w:szCs w:val="24"/>
        </w:rPr>
      </w:pPr>
      <w:r w:rsidRPr="002F5DAC">
        <w:rPr>
          <w:rFonts w:ascii="Arial" w:hAnsi="Arial" w:cs="Arial"/>
          <w:sz w:val="24"/>
          <w:szCs w:val="24"/>
        </w:rPr>
        <w:t>Mary Henderson, Immigrant Council of Ireland</w:t>
      </w:r>
    </w:p>
    <w:p w14:paraId="6506A160" w14:textId="61932553" w:rsidR="002F5DAC" w:rsidRDefault="007D413E" w:rsidP="002F5DAC">
      <w:pPr>
        <w:autoSpaceDE w:val="0"/>
        <w:autoSpaceDN w:val="0"/>
        <w:adjustRightInd w:val="0"/>
        <w:spacing w:after="0"/>
        <w:ind w:left="720"/>
        <w:rPr>
          <w:rFonts w:ascii="Arial" w:hAnsi="Arial" w:cs="Arial"/>
          <w:sz w:val="24"/>
          <w:szCs w:val="24"/>
        </w:rPr>
      </w:pPr>
      <w:r>
        <w:rPr>
          <w:rFonts w:ascii="Arial" w:hAnsi="Arial" w:cs="Arial"/>
          <w:sz w:val="24"/>
          <w:szCs w:val="24"/>
        </w:rPr>
        <w:t>Fiona Wright, Courts Service</w:t>
      </w:r>
    </w:p>
    <w:p w14:paraId="43301BB5" w14:textId="2469AC2B" w:rsidR="007D413E" w:rsidRDefault="007D413E" w:rsidP="002F5DAC">
      <w:pPr>
        <w:autoSpaceDE w:val="0"/>
        <w:autoSpaceDN w:val="0"/>
        <w:adjustRightInd w:val="0"/>
        <w:spacing w:after="0"/>
        <w:ind w:left="720"/>
        <w:rPr>
          <w:rFonts w:ascii="Arial" w:hAnsi="Arial" w:cs="Arial"/>
          <w:sz w:val="24"/>
          <w:szCs w:val="24"/>
        </w:rPr>
      </w:pPr>
      <w:r w:rsidRPr="007D413E">
        <w:rPr>
          <w:rFonts w:ascii="Arial" w:hAnsi="Arial" w:cs="Arial"/>
          <w:sz w:val="24"/>
          <w:szCs w:val="24"/>
        </w:rPr>
        <w:t>Lydia Tamrat</w:t>
      </w:r>
      <w:r>
        <w:rPr>
          <w:rFonts w:ascii="Arial" w:hAnsi="Arial" w:cs="Arial"/>
          <w:sz w:val="24"/>
          <w:szCs w:val="24"/>
        </w:rPr>
        <w:t xml:space="preserve">, </w:t>
      </w:r>
      <w:r w:rsidRPr="007D413E">
        <w:rPr>
          <w:rFonts w:ascii="Arial" w:hAnsi="Arial" w:cs="Arial"/>
          <w:sz w:val="24"/>
          <w:szCs w:val="24"/>
        </w:rPr>
        <w:t>Community Law and Mediation</w:t>
      </w:r>
    </w:p>
    <w:p w14:paraId="199F4445" w14:textId="274DCEC7" w:rsidR="007D413E" w:rsidRDefault="007D413E" w:rsidP="002F5DAC">
      <w:pPr>
        <w:autoSpaceDE w:val="0"/>
        <w:autoSpaceDN w:val="0"/>
        <w:adjustRightInd w:val="0"/>
        <w:spacing w:after="0"/>
        <w:ind w:left="720"/>
        <w:rPr>
          <w:rFonts w:ascii="Arial" w:hAnsi="Arial" w:cs="Arial"/>
          <w:sz w:val="24"/>
          <w:szCs w:val="24"/>
        </w:rPr>
      </w:pPr>
      <w:r>
        <w:rPr>
          <w:rFonts w:ascii="Arial" w:hAnsi="Arial" w:cs="Arial"/>
          <w:sz w:val="24"/>
          <w:szCs w:val="24"/>
        </w:rPr>
        <w:t>Donna Kelly, Men’s Aid</w:t>
      </w:r>
    </w:p>
    <w:p w14:paraId="65C98217" w14:textId="77777777" w:rsidR="00133523" w:rsidRPr="001C286E" w:rsidRDefault="00133523" w:rsidP="00776996">
      <w:pPr>
        <w:spacing w:after="0"/>
        <w:rPr>
          <w:rFonts w:ascii="Arial" w:eastAsiaTheme="minorEastAsia" w:hAnsi="Arial" w:cs="Arial"/>
          <w:sz w:val="24"/>
          <w:szCs w:val="24"/>
          <w:lang w:eastAsia="en-IE"/>
        </w:rPr>
      </w:pPr>
    </w:p>
    <w:p w14:paraId="3B2B1990" w14:textId="547C2BC0" w:rsidR="00D52DFE" w:rsidRDefault="00776996" w:rsidP="00DC7317">
      <w:pPr>
        <w:spacing w:after="0"/>
        <w:ind w:firstLine="720"/>
        <w:rPr>
          <w:rFonts w:ascii="Arial" w:eastAsiaTheme="minorEastAsia" w:hAnsi="Arial" w:cs="Arial"/>
          <w:sz w:val="24"/>
          <w:szCs w:val="24"/>
          <w:lang w:eastAsia="en-IE"/>
        </w:rPr>
      </w:pPr>
      <w:r w:rsidRPr="001C286E">
        <w:rPr>
          <w:rFonts w:ascii="Arial" w:eastAsiaTheme="minorEastAsia" w:hAnsi="Arial" w:cs="Arial"/>
          <w:sz w:val="24"/>
          <w:szCs w:val="24"/>
          <w:lang w:eastAsia="en-IE"/>
        </w:rPr>
        <w:t>Apologies:</w:t>
      </w:r>
      <w:r w:rsidR="00364C2B">
        <w:rPr>
          <w:rFonts w:ascii="Arial" w:eastAsiaTheme="minorEastAsia" w:hAnsi="Arial" w:cs="Arial"/>
          <w:sz w:val="24"/>
          <w:szCs w:val="24"/>
          <w:lang w:eastAsia="en-IE"/>
        </w:rPr>
        <w:t xml:space="preserve"> </w:t>
      </w:r>
    </w:p>
    <w:p w14:paraId="7F466F6F" w14:textId="77777777" w:rsidR="009F63B7" w:rsidRDefault="009F63B7" w:rsidP="009F63B7">
      <w:pPr>
        <w:spacing w:after="0"/>
        <w:ind w:firstLine="720"/>
        <w:rPr>
          <w:rFonts w:ascii="Arial" w:eastAsiaTheme="minorEastAsia" w:hAnsi="Arial" w:cs="Arial"/>
          <w:sz w:val="24"/>
          <w:szCs w:val="24"/>
          <w:lang w:eastAsia="en-IE"/>
        </w:rPr>
      </w:pPr>
      <w:r w:rsidRPr="00C75AC1">
        <w:rPr>
          <w:rFonts w:ascii="Arial" w:eastAsiaTheme="minorEastAsia" w:hAnsi="Arial" w:cs="Arial"/>
          <w:sz w:val="24"/>
          <w:szCs w:val="24"/>
          <w:lang w:eastAsia="en-IE"/>
        </w:rPr>
        <w:t>Emily Sherlock, Director of Internal Service Delivery (Civil), Legal Aid Boar</w:t>
      </w:r>
      <w:r>
        <w:rPr>
          <w:rFonts w:ascii="Arial" w:eastAsiaTheme="minorEastAsia" w:hAnsi="Arial" w:cs="Arial"/>
          <w:sz w:val="24"/>
          <w:szCs w:val="24"/>
          <w:lang w:eastAsia="en-IE"/>
        </w:rPr>
        <w:t>d</w:t>
      </w:r>
    </w:p>
    <w:p w14:paraId="00BFB0F9" w14:textId="61EDE5D4" w:rsidR="0074565B" w:rsidRDefault="002F5DAC" w:rsidP="0074565B">
      <w:pPr>
        <w:spacing w:after="0"/>
        <w:ind w:firstLine="720"/>
        <w:rPr>
          <w:rFonts w:ascii="Arial" w:eastAsiaTheme="minorEastAsia" w:hAnsi="Arial" w:cs="Arial"/>
          <w:sz w:val="24"/>
          <w:szCs w:val="24"/>
          <w:lang w:eastAsia="en-IE"/>
        </w:rPr>
      </w:pPr>
      <w:r>
        <w:rPr>
          <w:rFonts w:ascii="Arial" w:eastAsiaTheme="minorEastAsia" w:hAnsi="Arial" w:cs="Arial"/>
          <w:sz w:val="24"/>
          <w:szCs w:val="24"/>
          <w:lang w:eastAsia="en-IE"/>
        </w:rPr>
        <w:t>Gordon Jeyes</w:t>
      </w:r>
      <w:r w:rsidR="0074565B">
        <w:rPr>
          <w:rFonts w:ascii="Arial" w:eastAsiaTheme="minorEastAsia" w:hAnsi="Arial" w:cs="Arial"/>
          <w:sz w:val="24"/>
          <w:szCs w:val="24"/>
          <w:lang w:eastAsia="en-IE"/>
        </w:rPr>
        <w:t>, Board Member, Legal Aid Board</w:t>
      </w:r>
    </w:p>
    <w:p w14:paraId="73DBADCB" w14:textId="738DEE8C" w:rsidR="0074565B" w:rsidRDefault="0074565B" w:rsidP="00DC7317">
      <w:pPr>
        <w:spacing w:after="0"/>
        <w:ind w:firstLine="720"/>
        <w:rPr>
          <w:rFonts w:ascii="Arial" w:eastAsiaTheme="minorEastAsia" w:hAnsi="Arial" w:cs="Arial"/>
          <w:sz w:val="24"/>
          <w:szCs w:val="24"/>
          <w:lang w:eastAsia="en-IE"/>
        </w:rPr>
      </w:pPr>
      <w:r>
        <w:rPr>
          <w:rFonts w:ascii="Arial" w:eastAsiaTheme="minorEastAsia" w:hAnsi="Arial" w:cs="Arial"/>
          <w:sz w:val="24"/>
          <w:szCs w:val="24"/>
          <w:lang w:eastAsia="en-IE"/>
        </w:rPr>
        <w:lastRenderedPageBreak/>
        <w:t>Michael Bourke, Board Member, Legal Aid Board</w:t>
      </w:r>
    </w:p>
    <w:p w14:paraId="154FF282" w14:textId="37A7EF67" w:rsidR="0074565B" w:rsidRDefault="0074565B" w:rsidP="00DC7317">
      <w:pPr>
        <w:spacing w:after="0"/>
        <w:ind w:firstLine="720"/>
        <w:rPr>
          <w:rFonts w:ascii="Arial" w:eastAsiaTheme="minorEastAsia" w:hAnsi="Arial" w:cs="Arial"/>
          <w:sz w:val="24"/>
          <w:szCs w:val="24"/>
          <w:lang w:eastAsia="en-IE"/>
        </w:rPr>
      </w:pPr>
      <w:r w:rsidRPr="0074565B">
        <w:rPr>
          <w:rFonts w:ascii="Arial" w:eastAsiaTheme="minorEastAsia" w:hAnsi="Arial" w:cs="Arial"/>
          <w:sz w:val="24"/>
          <w:szCs w:val="24"/>
          <w:lang w:eastAsia="en-IE"/>
        </w:rPr>
        <w:t>Monica Hynds, Barnardos</w:t>
      </w:r>
    </w:p>
    <w:p w14:paraId="4A044C18" w14:textId="77777777" w:rsidR="002F5DAC" w:rsidRDefault="002F5DAC" w:rsidP="002F5DAC">
      <w:pPr>
        <w:autoSpaceDE w:val="0"/>
        <w:autoSpaceDN w:val="0"/>
        <w:adjustRightInd w:val="0"/>
        <w:spacing w:after="0"/>
        <w:ind w:left="720"/>
        <w:rPr>
          <w:rFonts w:ascii="Arial" w:hAnsi="Arial" w:cs="Arial"/>
          <w:sz w:val="24"/>
          <w:szCs w:val="24"/>
        </w:rPr>
      </w:pPr>
      <w:r>
        <w:rPr>
          <w:rFonts w:ascii="Arial" w:hAnsi="Arial" w:cs="Arial"/>
          <w:sz w:val="24"/>
          <w:szCs w:val="24"/>
        </w:rPr>
        <w:t>Donna von Allemann, RCNI</w:t>
      </w:r>
    </w:p>
    <w:p w14:paraId="35B709EB" w14:textId="0E10D9B0" w:rsidR="002F5DAC" w:rsidRDefault="002F5DAC" w:rsidP="00DC7317">
      <w:pPr>
        <w:spacing w:after="0"/>
        <w:ind w:firstLine="720"/>
        <w:rPr>
          <w:rFonts w:ascii="Arial" w:eastAsiaTheme="minorEastAsia" w:hAnsi="Arial" w:cs="Arial"/>
          <w:sz w:val="24"/>
          <w:szCs w:val="24"/>
          <w:lang w:eastAsia="en-IE"/>
        </w:rPr>
      </w:pPr>
      <w:r w:rsidRPr="002F5DAC">
        <w:rPr>
          <w:rFonts w:ascii="Arial" w:eastAsiaTheme="minorEastAsia" w:hAnsi="Arial" w:cs="Arial"/>
          <w:sz w:val="24"/>
          <w:szCs w:val="24"/>
          <w:lang w:eastAsia="en-IE"/>
        </w:rPr>
        <w:t>Joanne Condon, National Advocacy Service for People with Disabilities</w:t>
      </w:r>
    </w:p>
    <w:p w14:paraId="27B27AA1" w14:textId="556935A2" w:rsidR="002F5DAC" w:rsidRDefault="00D00E6E" w:rsidP="00DC7317">
      <w:pPr>
        <w:spacing w:after="0"/>
        <w:ind w:firstLine="720"/>
        <w:rPr>
          <w:rFonts w:ascii="Arial" w:eastAsiaTheme="minorEastAsia" w:hAnsi="Arial" w:cs="Arial"/>
          <w:sz w:val="24"/>
          <w:szCs w:val="24"/>
          <w:lang w:eastAsia="en-IE"/>
        </w:rPr>
      </w:pPr>
      <w:r w:rsidRPr="00D00E6E">
        <w:rPr>
          <w:rFonts w:ascii="Arial" w:eastAsiaTheme="minorEastAsia" w:hAnsi="Arial" w:cs="Arial"/>
          <w:sz w:val="24"/>
          <w:szCs w:val="24"/>
          <w:lang w:eastAsia="en-IE"/>
        </w:rPr>
        <w:t>Síun Hurley, Law Society/O’Donovan Solicitors</w:t>
      </w:r>
    </w:p>
    <w:p w14:paraId="681D581A" w14:textId="05BFBAB4" w:rsidR="002F5DAC" w:rsidRDefault="00D00E6E" w:rsidP="00DC7317">
      <w:pPr>
        <w:spacing w:after="0"/>
        <w:ind w:firstLine="720"/>
        <w:rPr>
          <w:rFonts w:ascii="Arial" w:eastAsiaTheme="minorEastAsia" w:hAnsi="Arial" w:cs="Arial"/>
          <w:sz w:val="24"/>
          <w:szCs w:val="24"/>
          <w:lang w:eastAsia="en-IE"/>
        </w:rPr>
      </w:pPr>
      <w:r w:rsidRPr="00D00E6E">
        <w:rPr>
          <w:rFonts w:ascii="Arial" w:eastAsiaTheme="minorEastAsia" w:hAnsi="Arial" w:cs="Arial"/>
          <w:sz w:val="24"/>
          <w:szCs w:val="24"/>
          <w:lang w:eastAsia="en-IE"/>
        </w:rPr>
        <w:t>Joan O’Connor, Citizens Information Board</w:t>
      </w:r>
    </w:p>
    <w:p w14:paraId="33DAA6B9" w14:textId="205DCC3D" w:rsidR="00D00E6E" w:rsidRDefault="00D00E6E" w:rsidP="00DC7317">
      <w:pPr>
        <w:spacing w:after="0"/>
        <w:ind w:firstLine="720"/>
        <w:rPr>
          <w:rFonts w:ascii="Arial" w:eastAsiaTheme="minorEastAsia" w:hAnsi="Arial" w:cs="Arial"/>
          <w:sz w:val="24"/>
          <w:szCs w:val="24"/>
          <w:lang w:eastAsia="en-IE"/>
        </w:rPr>
      </w:pPr>
      <w:r w:rsidRPr="00D00E6E">
        <w:rPr>
          <w:rFonts w:ascii="Arial" w:eastAsiaTheme="minorEastAsia" w:hAnsi="Arial" w:cs="Arial"/>
          <w:sz w:val="24"/>
          <w:szCs w:val="24"/>
          <w:lang w:eastAsia="en-IE"/>
        </w:rPr>
        <w:t>Aoife Desmond-Kelly</w:t>
      </w:r>
      <w:r>
        <w:rPr>
          <w:rFonts w:ascii="Arial" w:eastAsiaTheme="minorEastAsia" w:hAnsi="Arial" w:cs="Arial"/>
          <w:sz w:val="24"/>
          <w:szCs w:val="24"/>
          <w:lang w:eastAsia="en-IE"/>
        </w:rPr>
        <w:t xml:space="preserve">, </w:t>
      </w:r>
      <w:r w:rsidRPr="00D00E6E">
        <w:rPr>
          <w:rFonts w:ascii="Arial" w:eastAsiaTheme="minorEastAsia" w:hAnsi="Arial" w:cs="Arial"/>
          <w:sz w:val="24"/>
          <w:szCs w:val="24"/>
          <w:lang w:eastAsia="en-IE"/>
        </w:rPr>
        <w:t>Community Law and Mediation</w:t>
      </w:r>
    </w:p>
    <w:p w14:paraId="60CF233F" w14:textId="4FE15D56" w:rsidR="00973718" w:rsidRDefault="00973718" w:rsidP="00344A17">
      <w:pPr>
        <w:spacing w:after="0"/>
        <w:ind w:firstLine="720"/>
        <w:rPr>
          <w:rFonts w:ascii="Arial" w:eastAsiaTheme="minorEastAsia" w:hAnsi="Arial" w:cs="Arial"/>
          <w:sz w:val="24"/>
          <w:szCs w:val="24"/>
          <w:lang w:val="en-US" w:eastAsia="en-IE"/>
        </w:rPr>
      </w:pPr>
      <w:r>
        <w:rPr>
          <w:rFonts w:ascii="Arial" w:eastAsiaTheme="minorEastAsia" w:hAnsi="Arial" w:cs="Arial"/>
          <w:sz w:val="24"/>
          <w:szCs w:val="24"/>
          <w:lang w:val="en-US" w:eastAsia="en-IE"/>
        </w:rPr>
        <w:t>Geraldine Kelly, Rainbows Ireland</w:t>
      </w:r>
    </w:p>
    <w:p w14:paraId="2D1FB1B1" w14:textId="572D9B9A" w:rsidR="00040649" w:rsidRDefault="00040649" w:rsidP="00344A17">
      <w:pPr>
        <w:spacing w:after="0"/>
        <w:ind w:firstLine="720"/>
        <w:rPr>
          <w:rFonts w:ascii="Arial" w:eastAsiaTheme="minorEastAsia" w:hAnsi="Arial" w:cs="Arial"/>
          <w:sz w:val="24"/>
          <w:szCs w:val="24"/>
          <w:lang w:val="en-US" w:eastAsia="en-IE"/>
        </w:rPr>
      </w:pPr>
      <w:r>
        <w:rPr>
          <w:rFonts w:ascii="Arial" w:eastAsiaTheme="minorEastAsia" w:hAnsi="Arial" w:cs="Arial"/>
          <w:sz w:val="24"/>
          <w:szCs w:val="24"/>
          <w:lang w:val="en-US" w:eastAsia="en-IE"/>
        </w:rPr>
        <w:t xml:space="preserve">Shirley Coulter, </w:t>
      </w:r>
      <w:r w:rsidRPr="00040649">
        <w:rPr>
          <w:rFonts w:ascii="Arial" w:eastAsiaTheme="minorEastAsia" w:hAnsi="Arial" w:cs="Arial"/>
          <w:sz w:val="24"/>
          <w:szCs w:val="24"/>
          <w:lang w:val="en-US" w:eastAsia="en-IE"/>
        </w:rPr>
        <w:t>Council of the Bar of Ireland</w:t>
      </w:r>
    </w:p>
    <w:p w14:paraId="0ED1E623" w14:textId="7FC2E935" w:rsidR="00040649" w:rsidRDefault="00040649" w:rsidP="00344A17">
      <w:pPr>
        <w:spacing w:after="0"/>
        <w:ind w:firstLine="720"/>
        <w:rPr>
          <w:rFonts w:ascii="Arial" w:eastAsiaTheme="minorEastAsia" w:hAnsi="Arial" w:cs="Arial"/>
          <w:sz w:val="24"/>
          <w:szCs w:val="24"/>
          <w:lang w:val="en-US" w:eastAsia="en-IE"/>
        </w:rPr>
      </w:pPr>
      <w:r w:rsidRPr="00040649">
        <w:rPr>
          <w:rFonts w:ascii="Arial" w:eastAsiaTheme="minorEastAsia" w:hAnsi="Arial" w:cs="Arial"/>
          <w:sz w:val="24"/>
          <w:szCs w:val="24"/>
          <w:lang w:val="en-US" w:eastAsia="en-IE"/>
        </w:rPr>
        <w:t>Catherine Cosgrave</w:t>
      </w:r>
      <w:r>
        <w:rPr>
          <w:rFonts w:ascii="Arial" w:eastAsiaTheme="minorEastAsia" w:hAnsi="Arial" w:cs="Arial"/>
          <w:sz w:val="24"/>
          <w:szCs w:val="24"/>
          <w:lang w:val="en-US" w:eastAsia="en-IE"/>
        </w:rPr>
        <w:t xml:space="preserve">, </w:t>
      </w:r>
      <w:r w:rsidRPr="00040649">
        <w:rPr>
          <w:rFonts w:ascii="Arial" w:eastAsiaTheme="minorEastAsia" w:hAnsi="Arial" w:cs="Arial"/>
          <w:sz w:val="24"/>
          <w:szCs w:val="24"/>
          <w:lang w:val="en-US" w:eastAsia="en-IE"/>
        </w:rPr>
        <w:t>Immigrant Council of Ireland</w:t>
      </w:r>
    </w:p>
    <w:p w14:paraId="18D32C2B" w14:textId="44678B83" w:rsidR="00040649" w:rsidRDefault="00040649" w:rsidP="00344A17">
      <w:pPr>
        <w:spacing w:after="0"/>
        <w:ind w:firstLine="720"/>
        <w:rPr>
          <w:rFonts w:ascii="Arial" w:eastAsiaTheme="minorEastAsia" w:hAnsi="Arial" w:cs="Arial"/>
          <w:sz w:val="24"/>
          <w:szCs w:val="24"/>
          <w:lang w:val="en-US" w:eastAsia="en-IE"/>
        </w:rPr>
      </w:pPr>
      <w:r w:rsidRPr="00040649">
        <w:rPr>
          <w:rFonts w:ascii="Arial" w:eastAsiaTheme="minorEastAsia" w:hAnsi="Arial" w:cs="Arial"/>
          <w:sz w:val="24"/>
          <w:szCs w:val="24"/>
          <w:lang w:val="en-US" w:eastAsia="en-IE"/>
        </w:rPr>
        <w:t>Cormac Quinlan</w:t>
      </w:r>
      <w:r>
        <w:rPr>
          <w:rFonts w:ascii="Arial" w:eastAsiaTheme="minorEastAsia" w:hAnsi="Arial" w:cs="Arial"/>
          <w:sz w:val="24"/>
          <w:szCs w:val="24"/>
          <w:lang w:val="en-US" w:eastAsia="en-IE"/>
        </w:rPr>
        <w:t>, Tusla</w:t>
      </w:r>
    </w:p>
    <w:p w14:paraId="217F1D82" w14:textId="3BFA714F" w:rsidR="00040649" w:rsidRDefault="00040649" w:rsidP="00344A17">
      <w:pPr>
        <w:spacing w:after="0"/>
        <w:ind w:firstLine="720"/>
        <w:rPr>
          <w:rFonts w:ascii="Arial" w:eastAsiaTheme="minorEastAsia" w:hAnsi="Arial" w:cs="Arial"/>
          <w:sz w:val="24"/>
          <w:szCs w:val="24"/>
          <w:lang w:val="en-US" w:eastAsia="en-IE"/>
        </w:rPr>
      </w:pPr>
      <w:r w:rsidRPr="00040649">
        <w:rPr>
          <w:rFonts w:ascii="Arial" w:eastAsiaTheme="minorEastAsia" w:hAnsi="Arial" w:cs="Arial"/>
          <w:sz w:val="24"/>
          <w:szCs w:val="24"/>
          <w:lang w:val="en-US" w:eastAsia="en-IE"/>
        </w:rPr>
        <w:t>Ger O’Brien</w:t>
      </w:r>
      <w:r>
        <w:rPr>
          <w:rFonts w:ascii="Arial" w:eastAsiaTheme="minorEastAsia" w:hAnsi="Arial" w:cs="Arial"/>
          <w:sz w:val="24"/>
          <w:szCs w:val="24"/>
          <w:lang w:val="en-US" w:eastAsia="en-IE"/>
        </w:rPr>
        <w:t>, MABS</w:t>
      </w:r>
    </w:p>
    <w:p w14:paraId="6788BCFA" w14:textId="1E12A638" w:rsidR="00040649" w:rsidRDefault="00040649" w:rsidP="00344A17">
      <w:pPr>
        <w:spacing w:after="0"/>
        <w:ind w:firstLine="720"/>
        <w:rPr>
          <w:rFonts w:ascii="Arial" w:eastAsiaTheme="minorEastAsia" w:hAnsi="Arial" w:cs="Arial"/>
          <w:sz w:val="24"/>
          <w:szCs w:val="24"/>
          <w:lang w:val="en-US" w:eastAsia="en-IE"/>
        </w:rPr>
      </w:pPr>
      <w:r w:rsidRPr="00040649">
        <w:rPr>
          <w:rFonts w:ascii="Arial" w:eastAsiaTheme="minorEastAsia" w:hAnsi="Arial" w:cs="Arial"/>
          <w:sz w:val="24"/>
          <w:szCs w:val="24"/>
          <w:lang w:val="en-US" w:eastAsia="en-IE"/>
        </w:rPr>
        <w:t>Jane O’Sullivan</w:t>
      </w:r>
      <w:r>
        <w:rPr>
          <w:rFonts w:ascii="Arial" w:eastAsiaTheme="minorEastAsia" w:hAnsi="Arial" w:cs="Arial"/>
          <w:sz w:val="24"/>
          <w:szCs w:val="24"/>
          <w:lang w:val="en-US" w:eastAsia="en-IE"/>
        </w:rPr>
        <w:t xml:space="preserve">, </w:t>
      </w:r>
      <w:r w:rsidRPr="00040649">
        <w:rPr>
          <w:rFonts w:ascii="Arial" w:eastAsiaTheme="minorEastAsia" w:hAnsi="Arial" w:cs="Arial"/>
          <w:sz w:val="24"/>
          <w:szCs w:val="24"/>
          <w:lang w:val="en-US" w:eastAsia="en-IE"/>
        </w:rPr>
        <w:t>Community Law and Mediation</w:t>
      </w:r>
    </w:p>
    <w:p w14:paraId="50690454" w14:textId="1EEE14B6" w:rsidR="00040649" w:rsidRDefault="00040649" w:rsidP="00344A17">
      <w:pPr>
        <w:spacing w:after="0"/>
        <w:ind w:firstLine="720"/>
        <w:rPr>
          <w:rFonts w:ascii="Arial" w:eastAsiaTheme="minorEastAsia" w:hAnsi="Arial" w:cs="Arial"/>
          <w:sz w:val="24"/>
          <w:szCs w:val="24"/>
          <w:lang w:val="en-US" w:eastAsia="en-IE"/>
        </w:rPr>
      </w:pPr>
      <w:r w:rsidRPr="00040649">
        <w:rPr>
          <w:rFonts w:ascii="Arial" w:eastAsiaTheme="minorEastAsia" w:hAnsi="Arial" w:cs="Arial"/>
          <w:sz w:val="24"/>
          <w:szCs w:val="24"/>
          <w:lang w:val="en-US" w:eastAsia="en-IE"/>
        </w:rPr>
        <w:t>Samantha Williams</w:t>
      </w:r>
      <w:r>
        <w:rPr>
          <w:rFonts w:ascii="Arial" w:eastAsiaTheme="minorEastAsia" w:hAnsi="Arial" w:cs="Arial"/>
          <w:sz w:val="24"/>
          <w:szCs w:val="24"/>
          <w:lang w:val="en-US" w:eastAsia="en-IE"/>
        </w:rPr>
        <w:t xml:space="preserve">, </w:t>
      </w:r>
      <w:r w:rsidRPr="00040649">
        <w:rPr>
          <w:rFonts w:ascii="Arial" w:eastAsiaTheme="minorEastAsia" w:hAnsi="Arial" w:cs="Arial"/>
          <w:sz w:val="24"/>
          <w:szCs w:val="24"/>
          <w:lang w:val="en-US" w:eastAsia="en-IE"/>
        </w:rPr>
        <w:t xml:space="preserve">Traveller Education Justice Project </w:t>
      </w:r>
      <w:r>
        <w:rPr>
          <w:rFonts w:ascii="Arial" w:eastAsiaTheme="minorEastAsia" w:hAnsi="Arial" w:cs="Arial"/>
          <w:sz w:val="24"/>
          <w:szCs w:val="24"/>
          <w:lang w:val="en-US" w:eastAsia="en-IE"/>
        </w:rPr>
        <w:t>–</w:t>
      </w:r>
      <w:r w:rsidRPr="00040649">
        <w:rPr>
          <w:rFonts w:ascii="Arial" w:eastAsiaTheme="minorEastAsia" w:hAnsi="Arial" w:cs="Arial"/>
          <w:sz w:val="24"/>
          <w:szCs w:val="24"/>
          <w:lang w:val="en-US" w:eastAsia="en-IE"/>
        </w:rPr>
        <w:t xml:space="preserve"> UCC</w:t>
      </w:r>
    </w:p>
    <w:p w14:paraId="63EB147F" w14:textId="1CC87DAC" w:rsidR="00040649" w:rsidRDefault="00040649" w:rsidP="00344A17">
      <w:pPr>
        <w:spacing w:after="0"/>
        <w:ind w:firstLine="720"/>
        <w:rPr>
          <w:rFonts w:ascii="Arial" w:eastAsiaTheme="minorEastAsia" w:hAnsi="Arial" w:cs="Arial"/>
          <w:sz w:val="24"/>
          <w:szCs w:val="24"/>
          <w:lang w:val="en-US" w:eastAsia="en-IE"/>
        </w:rPr>
      </w:pPr>
      <w:r w:rsidRPr="00040649">
        <w:rPr>
          <w:rFonts w:ascii="Arial" w:eastAsiaTheme="minorEastAsia" w:hAnsi="Arial" w:cs="Arial"/>
          <w:sz w:val="24"/>
          <w:szCs w:val="24"/>
          <w:lang w:val="en-US" w:eastAsia="en-IE"/>
        </w:rPr>
        <w:t>Sarah Benson</w:t>
      </w:r>
      <w:r>
        <w:rPr>
          <w:rFonts w:ascii="Arial" w:eastAsiaTheme="minorEastAsia" w:hAnsi="Arial" w:cs="Arial"/>
          <w:sz w:val="24"/>
          <w:szCs w:val="24"/>
          <w:lang w:val="en-US" w:eastAsia="en-IE"/>
        </w:rPr>
        <w:t xml:space="preserve">, </w:t>
      </w:r>
      <w:r w:rsidRPr="00040649">
        <w:rPr>
          <w:rFonts w:ascii="Arial" w:eastAsiaTheme="minorEastAsia" w:hAnsi="Arial" w:cs="Arial"/>
          <w:sz w:val="24"/>
          <w:szCs w:val="24"/>
          <w:lang w:val="en-US" w:eastAsia="en-IE"/>
        </w:rPr>
        <w:t>Women's Aid</w:t>
      </w:r>
    </w:p>
    <w:p w14:paraId="0F814148" w14:textId="36DB1170" w:rsidR="00040649" w:rsidRDefault="00040649" w:rsidP="00344A17">
      <w:pPr>
        <w:spacing w:after="0"/>
        <w:ind w:firstLine="720"/>
        <w:rPr>
          <w:rFonts w:ascii="Arial" w:eastAsiaTheme="minorEastAsia" w:hAnsi="Arial" w:cs="Arial"/>
          <w:sz w:val="24"/>
          <w:szCs w:val="24"/>
          <w:lang w:val="en-US" w:eastAsia="en-IE"/>
        </w:rPr>
      </w:pPr>
      <w:r w:rsidRPr="00040649">
        <w:rPr>
          <w:rFonts w:ascii="Arial" w:eastAsiaTheme="minorEastAsia" w:hAnsi="Arial" w:cs="Arial"/>
          <w:sz w:val="24"/>
          <w:szCs w:val="24"/>
          <w:lang w:val="en-US" w:eastAsia="en-IE"/>
        </w:rPr>
        <w:t>Susan Ryan</w:t>
      </w:r>
      <w:r>
        <w:rPr>
          <w:rFonts w:ascii="Arial" w:eastAsiaTheme="minorEastAsia" w:hAnsi="Arial" w:cs="Arial"/>
          <w:sz w:val="24"/>
          <w:szCs w:val="24"/>
          <w:lang w:val="en-US" w:eastAsia="en-IE"/>
        </w:rPr>
        <w:t xml:space="preserve">, </w:t>
      </w:r>
      <w:r w:rsidRPr="00040649">
        <w:rPr>
          <w:rFonts w:ascii="Arial" w:eastAsiaTheme="minorEastAsia" w:hAnsi="Arial" w:cs="Arial"/>
          <w:sz w:val="24"/>
          <w:szCs w:val="24"/>
          <w:lang w:val="en-US" w:eastAsia="en-IE"/>
        </w:rPr>
        <w:t>Citizens Information Services</w:t>
      </w:r>
    </w:p>
    <w:p w14:paraId="1A2B5AE6" w14:textId="77777777" w:rsidR="00344A17" w:rsidRDefault="00344A17" w:rsidP="00344A17">
      <w:pPr>
        <w:spacing w:after="0"/>
        <w:ind w:firstLine="720"/>
        <w:rPr>
          <w:rFonts w:ascii="Arial" w:eastAsiaTheme="minorEastAsia" w:hAnsi="Arial" w:cs="Arial"/>
          <w:sz w:val="24"/>
          <w:szCs w:val="24"/>
          <w:lang w:val="en-US" w:eastAsia="en-IE"/>
        </w:rPr>
      </w:pPr>
    </w:p>
    <w:p w14:paraId="448B9459" w14:textId="77777777" w:rsidR="00776996" w:rsidRPr="00F97636" w:rsidRDefault="00776996" w:rsidP="00B46F39">
      <w:pPr>
        <w:spacing w:after="0"/>
        <w:rPr>
          <w:rFonts w:ascii="Arial" w:eastAsiaTheme="minorEastAsia" w:hAnsi="Arial" w:cs="Arial"/>
          <w:sz w:val="24"/>
          <w:szCs w:val="24"/>
          <w:lang w:eastAsia="en-IE"/>
        </w:rPr>
      </w:pPr>
    </w:p>
    <w:tbl>
      <w:tblPr>
        <w:tblStyle w:val="TableGrid"/>
        <w:tblW w:w="0" w:type="auto"/>
        <w:tblLook w:val="04A0" w:firstRow="1" w:lastRow="0" w:firstColumn="1" w:lastColumn="0" w:noHBand="0" w:noVBand="1"/>
      </w:tblPr>
      <w:tblGrid>
        <w:gridCol w:w="504"/>
        <w:gridCol w:w="3213"/>
        <w:gridCol w:w="1822"/>
        <w:gridCol w:w="6298"/>
        <w:gridCol w:w="2111"/>
      </w:tblGrid>
      <w:tr w:rsidR="00C14609" w:rsidRPr="00F97636" w14:paraId="1D725D66" w14:textId="77777777" w:rsidTr="00C14609">
        <w:tc>
          <w:tcPr>
            <w:tcW w:w="504" w:type="dxa"/>
            <w:shd w:val="clear" w:color="auto" w:fill="D9D9D9" w:themeFill="background1" w:themeFillShade="D9"/>
          </w:tcPr>
          <w:p w14:paraId="39C6EC3B" w14:textId="77777777" w:rsidR="00776996" w:rsidRPr="00F97636" w:rsidRDefault="00776996" w:rsidP="00A31DFE">
            <w:pPr>
              <w:rPr>
                <w:rFonts w:ascii="Arial" w:hAnsi="Arial" w:cs="Arial"/>
                <w:sz w:val="24"/>
                <w:szCs w:val="24"/>
              </w:rPr>
            </w:pPr>
          </w:p>
        </w:tc>
        <w:tc>
          <w:tcPr>
            <w:tcW w:w="3213" w:type="dxa"/>
            <w:shd w:val="clear" w:color="auto" w:fill="D9D9D9" w:themeFill="background1" w:themeFillShade="D9"/>
          </w:tcPr>
          <w:p w14:paraId="1F615B5E" w14:textId="77777777" w:rsidR="00776996" w:rsidRPr="00F97636" w:rsidRDefault="00776996" w:rsidP="00A31DFE">
            <w:pPr>
              <w:rPr>
                <w:rFonts w:ascii="Arial" w:hAnsi="Arial" w:cs="Arial"/>
                <w:sz w:val="24"/>
                <w:szCs w:val="24"/>
              </w:rPr>
            </w:pPr>
            <w:r w:rsidRPr="00F97636">
              <w:rPr>
                <w:rFonts w:ascii="Arial" w:hAnsi="Arial" w:cs="Arial"/>
                <w:sz w:val="24"/>
                <w:szCs w:val="24"/>
              </w:rPr>
              <w:t>Item for discussion</w:t>
            </w:r>
          </w:p>
        </w:tc>
        <w:tc>
          <w:tcPr>
            <w:tcW w:w="1822" w:type="dxa"/>
            <w:shd w:val="clear" w:color="auto" w:fill="D9D9D9" w:themeFill="background1" w:themeFillShade="D9"/>
          </w:tcPr>
          <w:p w14:paraId="74FAE702" w14:textId="77777777" w:rsidR="00776996" w:rsidRPr="00F97636" w:rsidRDefault="00776996" w:rsidP="00A31DFE">
            <w:pPr>
              <w:rPr>
                <w:rFonts w:ascii="Arial" w:hAnsi="Arial" w:cs="Arial"/>
                <w:sz w:val="24"/>
                <w:szCs w:val="24"/>
              </w:rPr>
            </w:pPr>
            <w:r w:rsidRPr="00F97636">
              <w:rPr>
                <w:rFonts w:ascii="Arial" w:hAnsi="Arial" w:cs="Arial"/>
                <w:sz w:val="24"/>
                <w:szCs w:val="24"/>
              </w:rPr>
              <w:t>Person responsible</w:t>
            </w:r>
          </w:p>
        </w:tc>
        <w:tc>
          <w:tcPr>
            <w:tcW w:w="6298" w:type="dxa"/>
            <w:shd w:val="clear" w:color="auto" w:fill="D9D9D9" w:themeFill="background1" w:themeFillShade="D9"/>
          </w:tcPr>
          <w:p w14:paraId="587D2AF7" w14:textId="77777777" w:rsidR="00776996" w:rsidRPr="00F97636" w:rsidRDefault="00776996" w:rsidP="00A31DFE">
            <w:pPr>
              <w:rPr>
                <w:rFonts w:ascii="Arial" w:hAnsi="Arial" w:cs="Arial"/>
                <w:sz w:val="24"/>
                <w:szCs w:val="24"/>
              </w:rPr>
            </w:pPr>
            <w:r w:rsidRPr="00F97636">
              <w:rPr>
                <w:rFonts w:ascii="Arial" w:hAnsi="Arial" w:cs="Arial"/>
                <w:sz w:val="24"/>
                <w:szCs w:val="24"/>
              </w:rPr>
              <w:t>Discussions</w:t>
            </w:r>
          </w:p>
        </w:tc>
        <w:tc>
          <w:tcPr>
            <w:tcW w:w="2111" w:type="dxa"/>
            <w:shd w:val="clear" w:color="auto" w:fill="D9D9D9" w:themeFill="background1" w:themeFillShade="D9"/>
          </w:tcPr>
          <w:p w14:paraId="54E62DA8" w14:textId="77777777" w:rsidR="00776996" w:rsidRPr="00F97636" w:rsidRDefault="00776996" w:rsidP="00A31DFE">
            <w:pPr>
              <w:rPr>
                <w:rFonts w:ascii="Arial" w:hAnsi="Arial" w:cs="Arial"/>
                <w:sz w:val="24"/>
                <w:szCs w:val="24"/>
              </w:rPr>
            </w:pPr>
            <w:r w:rsidRPr="00F97636">
              <w:rPr>
                <w:rFonts w:ascii="Arial" w:hAnsi="Arial" w:cs="Arial"/>
                <w:sz w:val="24"/>
                <w:szCs w:val="24"/>
              </w:rPr>
              <w:t>Actions/Decisions</w:t>
            </w:r>
          </w:p>
        </w:tc>
      </w:tr>
      <w:tr w:rsidR="00776996" w:rsidRPr="00F97636" w14:paraId="256A9858" w14:textId="77777777" w:rsidTr="00C14609">
        <w:tc>
          <w:tcPr>
            <w:tcW w:w="504" w:type="dxa"/>
          </w:tcPr>
          <w:p w14:paraId="4775E3F4" w14:textId="77777777" w:rsidR="00776996" w:rsidRPr="00F97636" w:rsidRDefault="00776996" w:rsidP="00A31DFE">
            <w:pPr>
              <w:spacing w:line="276" w:lineRule="auto"/>
              <w:rPr>
                <w:rFonts w:ascii="Arial" w:hAnsi="Arial" w:cs="Arial"/>
                <w:sz w:val="24"/>
                <w:szCs w:val="24"/>
              </w:rPr>
            </w:pPr>
            <w:r w:rsidRPr="00F97636">
              <w:rPr>
                <w:rFonts w:ascii="Arial" w:hAnsi="Arial" w:cs="Arial"/>
                <w:sz w:val="24"/>
                <w:szCs w:val="24"/>
              </w:rPr>
              <w:t>1.</w:t>
            </w:r>
          </w:p>
        </w:tc>
        <w:tc>
          <w:tcPr>
            <w:tcW w:w="3213" w:type="dxa"/>
          </w:tcPr>
          <w:p w14:paraId="10B6CF93" w14:textId="4CAD4DAF" w:rsidR="00776996" w:rsidRPr="00F97636" w:rsidRDefault="000E3A8E" w:rsidP="00A31DFE">
            <w:pPr>
              <w:spacing w:line="276" w:lineRule="auto"/>
              <w:rPr>
                <w:rFonts w:ascii="Arial" w:hAnsi="Arial" w:cs="Arial"/>
                <w:sz w:val="24"/>
                <w:szCs w:val="24"/>
              </w:rPr>
            </w:pPr>
            <w:r>
              <w:rPr>
                <w:rFonts w:ascii="Arial" w:hAnsi="Arial" w:cs="Arial"/>
                <w:sz w:val="24"/>
                <w:szCs w:val="24"/>
              </w:rPr>
              <w:t>Welcome and opening remarks</w:t>
            </w:r>
          </w:p>
        </w:tc>
        <w:tc>
          <w:tcPr>
            <w:tcW w:w="1822" w:type="dxa"/>
          </w:tcPr>
          <w:p w14:paraId="2585CCC8" w14:textId="60FCF5EA" w:rsidR="00E35710" w:rsidRDefault="00E35710" w:rsidP="00A31DFE">
            <w:pPr>
              <w:spacing w:line="276" w:lineRule="auto"/>
              <w:rPr>
                <w:rFonts w:ascii="Arial" w:hAnsi="Arial" w:cs="Arial"/>
                <w:sz w:val="24"/>
                <w:szCs w:val="24"/>
              </w:rPr>
            </w:pPr>
            <w:r>
              <w:rPr>
                <w:rFonts w:ascii="Arial" w:hAnsi="Arial" w:cs="Arial"/>
                <w:sz w:val="24"/>
                <w:szCs w:val="24"/>
              </w:rPr>
              <w:t>JC</w:t>
            </w:r>
            <w:r w:rsidR="006F7AA4" w:rsidRPr="00C750B6">
              <w:rPr>
                <w:rFonts w:ascii="Arial" w:hAnsi="Arial" w:cs="Arial"/>
                <w:sz w:val="24"/>
                <w:szCs w:val="24"/>
              </w:rPr>
              <w:t>/</w:t>
            </w:r>
            <w:r w:rsidR="00776996" w:rsidRPr="00C750B6">
              <w:rPr>
                <w:rFonts w:ascii="Arial" w:hAnsi="Arial" w:cs="Arial"/>
                <w:sz w:val="24"/>
                <w:szCs w:val="24"/>
              </w:rPr>
              <w:t>LAB</w:t>
            </w:r>
          </w:p>
          <w:p w14:paraId="4877F9F3" w14:textId="77777777" w:rsidR="006F7AA4" w:rsidRDefault="006F7AA4" w:rsidP="00A31DFE">
            <w:pPr>
              <w:spacing w:line="276" w:lineRule="auto"/>
              <w:rPr>
                <w:rFonts w:ascii="Arial" w:hAnsi="Arial" w:cs="Arial"/>
                <w:sz w:val="24"/>
                <w:szCs w:val="24"/>
              </w:rPr>
            </w:pPr>
          </w:p>
          <w:p w14:paraId="0EAE87B3" w14:textId="77777777" w:rsidR="006F7AA4" w:rsidRDefault="006F7AA4" w:rsidP="00A31DFE">
            <w:pPr>
              <w:spacing w:line="276" w:lineRule="auto"/>
              <w:rPr>
                <w:rFonts w:ascii="Arial" w:hAnsi="Arial" w:cs="Arial"/>
                <w:sz w:val="24"/>
                <w:szCs w:val="24"/>
              </w:rPr>
            </w:pPr>
          </w:p>
          <w:p w14:paraId="7112A806" w14:textId="77777777" w:rsidR="006F7AA4" w:rsidRDefault="006F7AA4" w:rsidP="00A31DFE">
            <w:pPr>
              <w:spacing w:line="276" w:lineRule="auto"/>
              <w:rPr>
                <w:rFonts w:ascii="Arial" w:hAnsi="Arial" w:cs="Arial"/>
                <w:sz w:val="24"/>
                <w:szCs w:val="24"/>
              </w:rPr>
            </w:pPr>
          </w:p>
          <w:p w14:paraId="61AFBD50" w14:textId="77777777" w:rsidR="006F7AA4" w:rsidRDefault="006F7AA4" w:rsidP="00A31DFE">
            <w:pPr>
              <w:spacing w:line="276" w:lineRule="auto"/>
              <w:rPr>
                <w:rFonts w:ascii="Arial" w:hAnsi="Arial" w:cs="Arial"/>
                <w:sz w:val="24"/>
                <w:szCs w:val="24"/>
              </w:rPr>
            </w:pPr>
          </w:p>
          <w:p w14:paraId="1C405BC2" w14:textId="77777777" w:rsidR="006F7AA4" w:rsidRDefault="006F7AA4" w:rsidP="00A31DFE">
            <w:pPr>
              <w:spacing w:line="276" w:lineRule="auto"/>
              <w:rPr>
                <w:rFonts w:ascii="Arial" w:hAnsi="Arial" w:cs="Arial"/>
                <w:sz w:val="24"/>
                <w:szCs w:val="24"/>
              </w:rPr>
            </w:pPr>
          </w:p>
          <w:p w14:paraId="5045FC43" w14:textId="2A8639F5" w:rsidR="006F7AA4" w:rsidRPr="00F97636" w:rsidRDefault="006F7AA4" w:rsidP="00A31DFE">
            <w:pPr>
              <w:spacing w:line="276" w:lineRule="auto"/>
              <w:rPr>
                <w:rFonts w:ascii="Arial" w:hAnsi="Arial" w:cs="Arial"/>
                <w:sz w:val="24"/>
                <w:szCs w:val="24"/>
              </w:rPr>
            </w:pPr>
          </w:p>
        </w:tc>
        <w:tc>
          <w:tcPr>
            <w:tcW w:w="6298" w:type="dxa"/>
          </w:tcPr>
          <w:p w14:paraId="344611C3" w14:textId="4F735AD8" w:rsidR="00975B23" w:rsidRDefault="00975B23" w:rsidP="00975B23">
            <w:pPr>
              <w:jc w:val="both"/>
              <w:rPr>
                <w:rFonts w:ascii="Arial" w:hAnsi="Arial" w:cs="Arial"/>
                <w:sz w:val="24"/>
                <w:szCs w:val="24"/>
              </w:rPr>
            </w:pPr>
            <w:r w:rsidRPr="00975B23">
              <w:rPr>
                <w:rFonts w:ascii="Arial" w:hAnsi="Arial" w:cs="Arial"/>
                <w:sz w:val="24"/>
                <w:szCs w:val="24"/>
              </w:rPr>
              <w:t>The meeting was opened by JC, who welcomed and thanked all attendees for their presence.</w:t>
            </w:r>
            <w:r>
              <w:rPr>
                <w:rFonts w:ascii="Arial" w:hAnsi="Arial" w:cs="Arial"/>
                <w:sz w:val="24"/>
                <w:szCs w:val="24"/>
              </w:rPr>
              <w:t xml:space="preserve"> </w:t>
            </w:r>
            <w:r w:rsidRPr="00975B23">
              <w:rPr>
                <w:rFonts w:ascii="Arial" w:hAnsi="Arial" w:cs="Arial"/>
                <w:sz w:val="24"/>
                <w:szCs w:val="24"/>
              </w:rPr>
              <w:t xml:space="preserve"> JC outlined the importance of the discussion and emphasised the value of these meetings in identifying effective practices as well as areas for potential improvement.</w:t>
            </w:r>
          </w:p>
          <w:p w14:paraId="6521049B" w14:textId="77777777" w:rsidR="00975B23" w:rsidRPr="00975B23" w:rsidRDefault="00975B23" w:rsidP="00975B23">
            <w:pPr>
              <w:jc w:val="both"/>
              <w:rPr>
                <w:rFonts w:ascii="Arial" w:hAnsi="Arial" w:cs="Arial"/>
                <w:sz w:val="24"/>
                <w:szCs w:val="24"/>
              </w:rPr>
            </w:pPr>
          </w:p>
          <w:p w14:paraId="7F243436" w14:textId="3EBA9FFA" w:rsidR="00975B23" w:rsidRDefault="00975B23" w:rsidP="00975B23">
            <w:pPr>
              <w:jc w:val="both"/>
              <w:rPr>
                <w:rFonts w:ascii="Arial" w:hAnsi="Arial" w:cs="Arial"/>
                <w:sz w:val="24"/>
                <w:szCs w:val="24"/>
              </w:rPr>
            </w:pPr>
            <w:r w:rsidRPr="00975B23">
              <w:rPr>
                <w:rFonts w:ascii="Arial" w:hAnsi="Arial" w:cs="Arial"/>
                <w:sz w:val="24"/>
                <w:szCs w:val="24"/>
              </w:rPr>
              <w:t xml:space="preserve">The panel was informed of the LAB’s relocation to a new office in Newmarket, Dublin 8. </w:t>
            </w:r>
            <w:r>
              <w:rPr>
                <w:rFonts w:ascii="Arial" w:hAnsi="Arial" w:cs="Arial"/>
                <w:sz w:val="24"/>
                <w:szCs w:val="24"/>
              </w:rPr>
              <w:t xml:space="preserve"> </w:t>
            </w:r>
            <w:r w:rsidRPr="00975B23">
              <w:rPr>
                <w:rFonts w:ascii="Arial" w:hAnsi="Arial" w:cs="Arial"/>
                <w:sz w:val="24"/>
                <w:szCs w:val="24"/>
              </w:rPr>
              <w:t xml:space="preserve">It was clarified that the Smithfield office remains operational, with primarily </w:t>
            </w:r>
            <w:r w:rsidRPr="00975B23">
              <w:rPr>
                <w:rFonts w:ascii="Arial" w:hAnsi="Arial" w:cs="Arial"/>
                <w:sz w:val="24"/>
                <w:szCs w:val="24"/>
              </w:rPr>
              <w:lastRenderedPageBreak/>
              <w:t>corporate functions having transitioned to the new premises.</w:t>
            </w:r>
          </w:p>
          <w:p w14:paraId="1A9F09F1" w14:textId="77777777" w:rsidR="00975B23" w:rsidRPr="00975B23" w:rsidRDefault="00975B23" w:rsidP="00975B23">
            <w:pPr>
              <w:jc w:val="both"/>
              <w:rPr>
                <w:rFonts w:ascii="Arial" w:hAnsi="Arial" w:cs="Arial"/>
                <w:sz w:val="24"/>
                <w:szCs w:val="24"/>
              </w:rPr>
            </w:pPr>
          </w:p>
          <w:p w14:paraId="2AF3FBAC" w14:textId="2C2FE553" w:rsidR="00975B23" w:rsidRDefault="00975B23" w:rsidP="00975B23">
            <w:pPr>
              <w:jc w:val="both"/>
              <w:rPr>
                <w:rFonts w:ascii="Arial" w:hAnsi="Arial" w:cs="Arial"/>
                <w:sz w:val="24"/>
                <w:szCs w:val="24"/>
              </w:rPr>
            </w:pPr>
            <w:r w:rsidRPr="00975B23">
              <w:rPr>
                <w:rFonts w:ascii="Arial" w:hAnsi="Arial" w:cs="Arial"/>
                <w:sz w:val="24"/>
                <w:szCs w:val="24"/>
              </w:rPr>
              <w:t>JC also provided an update on the forthcoming EU Migration Pact, due to come into effect on 12</w:t>
            </w:r>
            <w:r w:rsidRPr="00975B23">
              <w:rPr>
                <w:rFonts w:ascii="Arial" w:hAnsi="Arial" w:cs="Arial"/>
                <w:sz w:val="24"/>
                <w:szCs w:val="24"/>
                <w:vertAlign w:val="superscript"/>
              </w:rPr>
              <w:t>th</w:t>
            </w:r>
            <w:r>
              <w:rPr>
                <w:rFonts w:ascii="Arial" w:hAnsi="Arial" w:cs="Arial"/>
                <w:sz w:val="24"/>
                <w:szCs w:val="24"/>
              </w:rPr>
              <w:t xml:space="preserve"> </w:t>
            </w:r>
            <w:r w:rsidRPr="00975B23">
              <w:rPr>
                <w:rFonts w:ascii="Arial" w:hAnsi="Arial" w:cs="Arial"/>
                <w:sz w:val="24"/>
                <w:szCs w:val="24"/>
              </w:rPr>
              <w:t xml:space="preserve">June. </w:t>
            </w:r>
            <w:r>
              <w:rPr>
                <w:rFonts w:ascii="Arial" w:hAnsi="Arial" w:cs="Arial"/>
                <w:sz w:val="24"/>
                <w:szCs w:val="24"/>
              </w:rPr>
              <w:t xml:space="preserve"> </w:t>
            </w:r>
            <w:r w:rsidRPr="00975B23">
              <w:rPr>
                <w:rFonts w:ascii="Arial" w:hAnsi="Arial" w:cs="Arial"/>
                <w:sz w:val="24"/>
                <w:szCs w:val="24"/>
              </w:rPr>
              <w:t xml:space="preserve">The panel was </w:t>
            </w:r>
            <w:r w:rsidR="00251184">
              <w:rPr>
                <w:rFonts w:ascii="Arial" w:hAnsi="Arial" w:cs="Arial"/>
                <w:sz w:val="24"/>
                <w:szCs w:val="24"/>
              </w:rPr>
              <w:t xml:space="preserve">updated </w:t>
            </w:r>
            <w:r w:rsidRPr="00975B23">
              <w:rPr>
                <w:rFonts w:ascii="Arial" w:hAnsi="Arial" w:cs="Arial"/>
                <w:sz w:val="24"/>
                <w:szCs w:val="24"/>
              </w:rPr>
              <w:t>on the LAB’s preparatory work to date, noting that an office will be established in Citywest as a minimum viable service to deliver early legal advice and</w:t>
            </w:r>
            <w:r>
              <w:rPr>
                <w:rFonts w:ascii="Arial" w:hAnsi="Arial" w:cs="Arial"/>
                <w:sz w:val="24"/>
                <w:szCs w:val="24"/>
              </w:rPr>
              <w:t xml:space="preserve"> legal</w:t>
            </w:r>
            <w:r w:rsidRPr="00975B23">
              <w:rPr>
                <w:rFonts w:ascii="Arial" w:hAnsi="Arial" w:cs="Arial"/>
                <w:sz w:val="24"/>
                <w:szCs w:val="24"/>
              </w:rPr>
              <w:t xml:space="preserve"> counselling, as required. </w:t>
            </w:r>
            <w:r>
              <w:rPr>
                <w:rFonts w:ascii="Arial" w:hAnsi="Arial" w:cs="Arial"/>
                <w:sz w:val="24"/>
                <w:szCs w:val="24"/>
              </w:rPr>
              <w:t xml:space="preserve"> </w:t>
            </w:r>
            <w:r w:rsidRPr="00975B23">
              <w:rPr>
                <w:rFonts w:ascii="Arial" w:hAnsi="Arial" w:cs="Arial"/>
                <w:sz w:val="24"/>
                <w:szCs w:val="24"/>
              </w:rPr>
              <w:t xml:space="preserve">A review of this service is scheduled to take place three months following the commencement of the Act. </w:t>
            </w:r>
            <w:r>
              <w:rPr>
                <w:rFonts w:ascii="Arial" w:hAnsi="Arial" w:cs="Arial"/>
                <w:sz w:val="24"/>
                <w:szCs w:val="24"/>
              </w:rPr>
              <w:t xml:space="preserve"> </w:t>
            </w:r>
            <w:r w:rsidRPr="00975B23">
              <w:rPr>
                <w:rFonts w:ascii="Arial" w:hAnsi="Arial" w:cs="Arial"/>
                <w:sz w:val="24"/>
                <w:szCs w:val="24"/>
              </w:rPr>
              <w:t>Training on the new Act is scheduled for the following day, and further details are available to those interested.</w:t>
            </w:r>
          </w:p>
          <w:p w14:paraId="42318847" w14:textId="77777777" w:rsidR="00975B23" w:rsidRPr="00975B23" w:rsidRDefault="00975B23" w:rsidP="00975B23">
            <w:pPr>
              <w:jc w:val="both"/>
              <w:rPr>
                <w:rFonts w:ascii="Arial" w:hAnsi="Arial" w:cs="Arial"/>
                <w:sz w:val="24"/>
                <w:szCs w:val="24"/>
              </w:rPr>
            </w:pPr>
          </w:p>
          <w:p w14:paraId="7092F483" w14:textId="77777777" w:rsidR="000E3A8E" w:rsidRDefault="00975B23" w:rsidP="00975B23">
            <w:pPr>
              <w:jc w:val="both"/>
              <w:rPr>
                <w:rFonts w:ascii="Arial" w:hAnsi="Arial" w:cs="Arial"/>
                <w:sz w:val="24"/>
                <w:szCs w:val="24"/>
              </w:rPr>
            </w:pPr>
            <w:r w:rsidRPr="00975B23">
              <w:rPr>
                <w:rFonts w:ascii="Arial" w:hAnsi="Arial" w:cs="Arial"/>
                <w:sz w:val="24"/>
                <w:szCs w:val="24"/>
              </w:rPr>
              <w:t>It was further noted that there has been a significant increase in Section 19(a) applications, resulting in an increased workload.</w:t>
            </w:r>
          </w:p>
          <w:p w14:paraId="1209DA8B" w14:textId="6D0AB94B" w:rsidR="00975B23" w:rsidRPr="00F97636" w:rsidRDefault="00975B23" w:rsidP="00975B23">
            <w:pPr>
              <w:jc w:val="both"/>
              <w:rPr>
                <w:rFonts w:ascii="Arial" w:hAnsi="Arial" w:cs="Arial"/>
                <w:sz w:val="24"/>
                <w:szCs w:val="24"/>
              </w:rPr>
            </w:pPr>
          </w:p>
        </w:tc>
        <w:tc>
          <w:tcPr>
            <w:tcW w:w="2111" w:type="dxa"/>
          </w:tcPr>
          <w:p w14:paraId="1F11CFEE" w14:textId="77777777" w:rsidR="00776996" w:rsidRPr="00F97636" w:rsidRDefault="00776996" w:rsidP="00A31DFE">
            <w:pPr>
              <w:spacing w:line="276" w:lineRule="auto"/>
              <w:rPr>
                <w:rFonts w:ascii="Arial" w:hAnsi="Arial" w:cs="Arial"/>
                <w:sz w:val="24"/>
                <w:szCs w:val="24"/>
              </w:rPr>
            </w:pPr>
          </w:p>
          <w:p w14:paraId="0962913D" w14:textId="77777777" w:rsidR="00776996" w:rsidRPr="00F97636" w:rsidRDefault="00776996" w:rsidP="00A31DFE">
            <w:pPr>
              <w:spacing w:line="276" w:lineRule="auto"/>
              <w:rPr>
                <w:rFonts w:ascii="Arial" w:hAnsi="Arial" w:cs="Arial"/>
                <w:sz w:val="24"/>
                <w:szCs w:val="24"/>
              </w:rPr>
            </w:pPr>
          </w:p>
        </w:tc>
      </w:tr>
      <w:tr w:rsidR="00776996" w:rsidRPr="00F97636" w14:paraId="1DFED4CA" w14:textId="77777777" w:rsidTr="00C14609">
        <w:tc>
          <w:tcPr>
            <w:tcW w:w="504" w:type="dxa"/>
          </w:tcPr>
          <w:p w14:paraId="056330E1" w14:textId="77777777" w:rsidR="00776996" w:rsidRPr="00F97636" w:rsidRDefault="00776996" w:rsidP="00A31DFE">
            <w:pPr>
              <w:spacing w:line="276" w:lineRule="auto"/>
              <w:rPr>
                <w:rFonts w:ascii="Arial" w:hAnsi="Arial" w:cs="Arial"/>
                <w:sz w:val="24"/>
                <w:szCs w:val="24"/>
              </w:rPr>
            </w:pPr>
            <w:r w:rsidRPr="00F97636">
              <w:rPr>
                <w:rFonts w:ascii="Arial" w:hAnsi="Arial" w:cs="Arial"/>
                <w:sz w:val="24"/>
                <w:szCs w:val="24"/>
              </w:rPr>
              <w:t>2.</w:t>
            </w:r>
          </w:p>
        </w:tc>
        <w:tc>
          <w:tcPr>
            <w:tcW w:w="3213" w:type="dxa"/>
          </w:tcPr>
          <w:p w14:paraId="4956D119" w14:textId="568F9DF8" w:rsidR="00776996" w:rsidRPr="00F97636" w:rsidRDefault="00776996" w:rsidP="00A31DFE">
            <w:pPr>
              <w:spacing w:after="120" w:line="276" w:lineRule="auto"/>
              <w:contextualSpacing/>
              <w:rPr>
                <w:rFonts w:ascii="Arial" w:hAnsi="Arial" w:cs="Arial"/>
                <w:sz w:val="24"/>
                <w:szCs w:val="24"/>
              </w:rPr>
            </w:pPr>
            <w:r>
              <w:rPr>
                <w:rFonts w:ascii="Arial" w:hAnsi="Arial" w:cs="Arial"/>
                <w:sz w:val="24"/>
                <w:szCs w:val="24"/>
              </w:rPr>
              <w:t xml:space="preserve">Draft minutes of meeting of </w:t>
            </w:r>
            <w:r w:rsidR="00E35710">
              <w:rPr>
                <w:rFonts w:ascii="Arial" w:hAnsi="Arial" w:cs="Arial"/>
                <w:sz w:val="24"/>
                <w:szCs w:val="24"/>
              </w:rPr>
              <w:t>27</w:t>
            </w:r>
            <w:r w:rsidR="00E35710" w:rsidRPr="00E35710">
              <w:rPr>
                <w:rFonts w:ascii="Arial" w:hAnsi="Arial" w:cs="Arial"/>
                <w:sz w:val="24"/>
                <w:szCs w:val="24"/>
                <w:vertAlign w:val="superscript"/>
              </w:rPr>
              <w:t>th</w:t>
            </w:r>
            <w:r w:rsidR="00E35710">
              <w:rPr>
                <w:rFonts w:ascii="Arial" w:hAnsi="Arial" w:cs="Arial"/>
                <w:sz w:val="24"/>
                <w:szCs w:val="24"/>
              </w:rPr>
              <w:t xml:space="preserve"> November </w:t>
            </w:r>
            <w:r w:rsidRPr="00F97636">
              <w:rPr>
                <w:rFonts w:ascii="Arial" w:hAnsi="Arial" w:cs="Arial"/>
                <w:sz w:val="24"/>
                <w:szCs w:val="24"/>
              </w:rPr>
              <w:t>202</w:t>
            </w:r>
            <w:r w:rsidR="00D63F6C">
              <w:rPr>
                <w:rFonts w:ascii="Arial" w:hAnsi="Arial" w:cs="Arial"/>
                <w:sz w:val="24"/>
                <w:szCs w:val="24"/>
              </w:rPr>
              <w:t>5</w:t>
            </w:r>
            <w:r w:rsidRPr="00F97636">
              <w:rPr>
                <w:rFonts w:ascii="Arial" w:hAnsi="Arial" w:cs="Arial"/>
                <w:sz w:val="24"/>
                <w:szCs w:val="24"/>
              </w:rPr>
              <w:t xml:space="preserve"> and matters arising</w:t>
            </w:r>
          </w:p>
        </w:tc>
        <w:tc>
          <w:tcPr>
            <w:tcW w:w="1822" w:type="dxa"/>
          </w:tcPr>
          <w:p w14:paraId="1FE69931" w14:textId="77777777" w:rsidR="00776996" w:rsidRDefault="00C750B6" w:rsidP="00A31DFE">
            <w:pPr>
              <w:spacing w:line="276" w:lineRule="auto"/>
              <w:rPr>
                <w:rFonts w:ascii="Arial" w:hAnsi="Arial" w:cs="Arial"/>
                <w:sz w:val="24"/>
                <w:szCs w:val="24"/>
              </w:rPr>
            </w:pPr>
            <w:r>
              <w:rPr>
                <w:rFonts w:ascii="Arial" w:hAnsi="Arial" w:cs="Arial"/>
                <w:sz w:val="24"/>
                <w:szCs w:val="24"/>
              </w:rPr>
              <w:t>KR/LAB</w:t>
            </w:r>
          </w:p>
          <w:p w14:paraId="5D329365" w14:textId="77777777" w:rsidR="002E5DD7" w:rsidRDefault="002E5DD7" w:rsidP="00A31DFE">
            <w:pPr>
              <w:spacing w:line="276" w:lineRule="auto"/>
              <w:rPr>
                <w:rFonts w:ascii="Arial" w:hAnsi="Arial" w:cs="Arial"/>
                <w:sz w:val="24"/>
                <w:szCs w:val="24"/>
              </w:rPr>
            </w:pPr>
          </w:p>
          <w:p w14:paraId="4D8297F9" w14:textId="77777777" w:rsidR="002E5DD7" w:rsidRDefault="002E5DD7" w:rsidP="00A31DFE">
            <w:pPr>
              <w:spacing w:line="276" w:lineRule="auto"/>
              <w:rPr>
                <w:rFonts w:ascii="Arial" w:hAnsi="Arial" w:cs="Arial"/>
                <w:sz w:val="24"/>
                <w:szCs w:val="24"/>
              </w:rPr>
            </w:pPr>
          </w:p>
          <w:p w14:paraId="5C4C0962" w14:textId="77777777" w:rsidR="002E5DD7" w:rsidRDefault="002E5DD7" w:rsidP="00A31DFE">
            <w:pPr>
              <w:spacing w:line="276" w:lineRule="auto"/>
              <w:rPr>
                <w:rFonts w:ascii="Arial" w:hAnsi="Arial" w:cs="Arial"/>
                <w:sz w:val="24"/>
                <w:szCs w:val="24"/>
              </w:rPr>
            </w:pPr>
          </w:p>
          <w:p w14:paraId="5F0E3137" w14:textId="77777777" w:rsidR="002E5DD7" w:rsidRDefault="002E5DD7" w:rsidP="00A31DFE">
            <w:pPr>
              <w:spacing w:line="276" w:lineRule="auto"/>
              <w:rPr>
                <w:rFonts w:ascii="Arial" w:hAnsi="Arial" w:cs="Arial"/>
                <w:sz w:val="24"/>
                <w:szCs w:val="24"/>
              </w:rPr>
            </w:pPr>
          </w:p>
          <w:p w14:paraId="435F669C" w14:textId="77777777" w:rsidR="002E5DD7" w:rsidRDefault="002E5DD7" w:rsidP="00A31DFE">
            <w:pPr>
              <w:spacing w:line="276" w:lineRule="auto"/>
              <w:rPr>
                <w:rFonts w:ascii="Arial" w:hAnsi="Arial" w:cs="Arial"/>
                <w:sz w:val="24"/>
                <w:szCs w:val="24"/>
              </w:rPr>
            </w:pPr>
          </w:p>
          <w:p w14:paraId="462BDA7C" w14:textId="77777777" w:rsidR="002E5DD7" w:rsidRDefault="002E5DD7" w:rsidP="00A31DFE">
            <w:pPr>
              <w:spacing w:line="276" w:lineRule="auto"/>
              <w:rPr>
                <w:rFonts w:ascii="Arial" w:hAnsi="Arial" w:cs="Arial"/>
                <w:sz w:val="24"/>
                <w:szCs w:val="24"/>
              </w:rPr>
            </w:pPr>
          </w:p>
          <w:p w14:paraId="4047DF60" w14:textId="77777777" w:rsidR="002E5DD7" w:rsidRDefault="002E5DD7" w:rsidP="00A31DFE">
            <w:pPr>
              <w:spacing w:line="276" w:lineRule="auto"/>
              <w:rPr>
                <w:rFonts w:ascii="Arial" w:hAnsi="Arial" w:cs="Arial"/>
                <w:sz w:val="24"/>
                <w:szCs w:val="24"/>
              </w:rPr>
            </w:pPr>
          </w:p>
          <w:p w14:paraId="687EDBB8" w14:textId="77777777" w:rsidR="002E5DD7" w:rsidRDefault="002E5DD7" w:rsidP="00A31DFE">
            <w:pPr>
              <w:spacing w:line="276" w:lineRule="auto"/>
              <w:rPr>
                <w:rFonts w:ascii="Arial" w:hAnsi="Arial" w:cs="Arial"/>
                <w:sz w:val="24"/>
                <w:szCs w:val="24"/>
              </w:rPr>
            </w:pPr>
          </w:p>
          <w:p w14:paraId="13E49AB2" w14:textId="77777777" w:rsidR="002E5DD7" w:rsidRDefault="002E5DD7" w:rsidP="00A31DFE">
            <w:pPr>
              <w:spacing w:line="276" w:lineRule="auto"/>
              <w:rPr>
                <w:rFonts w:ascii="Arial" w:hAnsi="Arial" w:cs="Arial"/>
                <w:sz w:val="24"/>
                <w:szCs w:val="24"/>
              </w:rPr>
            </w:pPr>
          </w:p>
          <w:p w14:paraId="19874F7F" w14:textId="77777777" w:rsidR="002E5DD7" w:rsidRDefault="002E5DD7" w:rsidP="00A31DFE">
            <w:pPr>
              <w:spacing w:line="276" w:lineRule="auto"/>
              <w:rPr>
                <w:rFonts w:ascii="Arial" w:hAnsi="Arial" w:cs="Arial"/>
                <w:sz w:val="24"/>
                <w:szCs w:val="24"/>
              </w:rPr>
            </w:pPr>
          </w:p>
          <w:p w14:paraId="22A0901D" w14:textId="2006A11A" w:rsidR="002E5DD7" w:rsidRPr="00F97636" w:rsidRDefault="002E5DD7" w:rsidP="00A31DFE">
            <w:pPr>
              <w:spacing w:line="276" w:lineRule="auto"/>
              <w:rPr>
                <w:rFonts w:ascii="Arial" w:hAnsi="Arial" w:cs="Arial"/>
                <w:sz w:val="24"/>
                <w:szCs w:val="24"/>
              </w:rPr>
            </w:pPr>
          </w:p>
        </w:tc>
        <w:tc>
          <w:tcPr>
            <w:tcW w:w="6298" w:type="dxa"/>
          </w:tcPr>
          <w:p w14:paraId="669F8682" w14:textId="77777777" w:rsidR="00840A6E" w:rsidRDefault="000E3A8E" w:rsidP="00975B23">
            <w:pPr>
              <w:spacing w:line="276" w:lineRule="auto"/>
              <w:jc w:val="both"/>
              <w:rPr>
                <w:rFonts w:ascii="Arial" w:hAnsi="Arial" w:cs="Arial"/>
                <w:sz w:val="24"/>
                <w:szCs w:val="24"/>
              </w:rPr>
            </w:pPr>
            <w:r w:rsidRPr="000E3A8E">
              <w:rPr>
                <w:rFonts w:ascii="Arial" w:hAnsi="Arial" w:cs="Arial"/>
                <w:sz w:val="24"/>
                <w:szCs w:val="24"/>
              </w:rPr>
              <w:t>The minutes of the previous meeting were approved by all members, and it was agreed that they would be uploaded to the Board’s website.</w:t>
            </w:r>
          </w:p>
          <w:p w14:paraId="168BE9FD" w14:textId="77777777" w:rsidR="00975B23" w:rsidRDefault="00975B23" w:rsidP="00975B23">
            <w:pPr>
              <w:spacing w:line="276" w:lineRule="auto"/>
              <w:jc w:val="both"/>
              <w:rPr>
                <w:rFonts w:ascii="Arial" w:hAnsi="Arial" w:cs="Arial"/>
                <w:sz w:val="24"/>
                <w:szCs w:val="24"/>
              </w:rPr>
            </w:pPr>
          </w:p>
          <w:p w14:paraId="5838956E" w14:textId="77777777" w:rsidR="00975B23" w:rsidRDefault="00975B23" w:rsidP="00975B23">
            <w:pPr>
              <w:spacing w:line="276" w:lineRule="auto"/>
              <w:jc w:val="both"/>
              <w:rPr>
                <w:rFonts w:ascii="Arial" w:hAnsi="Arial" w:cs="Arial"/>
                <w:sz w:val="24"/>
                <w:szCs w:val="24"/>
              </w:rPr>
            </w:pPr>
            <w:r w:rsidRPr="00975B23">
              <w:rPr>
                <w:rFonts w:ascii="Arial" w:hAnsi="Arial" w:cs="Arial"/>
                <w:sz w:val="24"/>
                <w:szCs w:val="24"/>
              </w:rPr>
              <w:t>It was noted that, at a previous ECP meeting, the possibility of conducting a survey to gather the views of panel members had been discussed.</w:t>
            </w:r>
            <w:r>
              <w:rPr>
                <w:rFonts w:ascii="Arial" w:hAnsi="Arial" w:cs="Arial"/>
                <w:sz w:val="24"/>
                <w:szCs w:val="24"/>
              </w:rPr>
              <w:t xml:space="preserve"> </w:t>
            </w:r>
            <w:r w:rsidRPr="00975B23">
              <w:rPr>
                <w:rFonts w:ascii="Arial" w:hAnsi="Arial" w:cs="Arial"/>
                <w:sz w:val="24"/>
                <w:szCs w:val="24"/>
              </w:rPr>
              <w:t xml:space="preserve"> It was further noted that this initiative is currently in progress, and it is anticipated that the survey will be finalised and circulated to all panel members in advance of the next meeting.</w:t>
            </w:r>
          </w:p>
          <w:p w14:paraId="0507A656" w14:textId="77777777" w:rsidR="00253B7B" w:rsidRDefault="00253B7B" w:rsidP="00975B23">
            <w:pPr>
              <w:spacing w:line="276" w:lineRule="auto"/>
              <w:jc w:val="both"/>
              <w:rPr>
                <w:rFonts w:ascii="Arial" w:hAnsi="Arial" w:cs="Arial"/>
                <w:sz w:val="24"/>
                <w:szCs w:val="24"/>
              </w:rPr>
            </w:pPr>
          </w:p>
          <w:p w14:paraId="04C56ED2" w14:textId="09335B57" w:rsidR="00253B7B" w:rsidRPr="00F97636" w:rsidRDefault="00253B7B" w:rsidP="00975B23">
            <w:pPr>
              <w:spacing w:line="276" w:lineRule="auto"/>
              <w:jc w:val="both"/>
              <w:rPr>
                <w:rFonts w:ascii="Arial" w:hAnsi="Arial" w:cs="Arial"/>
                <w:sz w:val="24"/>
                <w:szCs w:val="24"/>
              </w:rPr>
            </w:pPr>
          </w:p>
        </w:tc>
        <w:tc>
          <w:tcPr>
            <w:tcW w:w="2111" w:type="dxa"/>
          </w:tcPr>
          <w:p w14:paraId="1599F6EE" w14:textId="0EBCE5A8" w:rsidR="00776996" w:rsidRDefault="000D5552" w:rsidP="00A31DFE">
            <w:pPr>
              <w:spacing w:line="276" w:lineRule="auto"/>
              <w:rPr>
                <w:rFonts w:ascii="Arial" w:hAnsi="Arial" w:cs="Arial"/>
                <w:sz w:val="24"/>
                <w:szCs w:val="24"/>
              </w:rPr>
            </w:pPr>
            <w:r w:rsidRPr="00E56653">
              <w:rPr>
                <w:rFonts w:ascii="Arial" w:hAnsi="Arial" w:cs="Arial"/>
                <w:b/>
                <w:bCs/>
                <w:sz w:val="24"/>
                <w:szCs w:val="24"/>
              </w:rPr>
              <w:t>Action:</w:t>
            </w:r>
            <w:r>
              <w:rPr>
                <w:rFonts w:ascii="Arial" w:hAnsi="Arial" w:cs="Arial"/>
                <w:sz w:val="24"/>
                <w:szCs w:val="24"/>
              </w:rPr>
              <w:t xml:space="preserve"> </w:t>
            </w:r>
            <w:r w:rsidR="00641C52">
              <w:rPr>
                <w:rFonts w:ascii="Arial" w:hAnsi="Arial" w:cs="Arial"/>
                <w:sz w:val="24"/>
                <w:szCs w:val="24"/>
              </w:rPr>
              <w:t>M</w:t>
            </w:r>
            <w:r>
              <w:rPr>
                <w:rFonts w:ascii="Arial" w:hAnsi="Arial" w:cs="Arial"/>
                <w:sz w:val="24"/>
                <w:szCs w:val="24"/>
              </w:rPr>
              <w:t>inutes to be published on LAB website</w:t>
            </w:r>
            <w:r w:rsidR="00641C52">
              <w:rPr>
                <w:rFonts w:ascii="Arial" w:hAnsi="Arial" w:cs="Arial"/>
                <w:sz w:val="24"/>
                <w:szCs w:val="24"/>
              </w:rPr>
              <w:t>.</w:t>
            </w:r>
          </w:p>
          <w:p w14:paraId="5999997C" w14:textId="77777777" w:rsidR="00D06018" w:rsidRDefault="00D06018" w:rsidP="00A31DFE">
            <w:pPr>
              <w:spacing w:line="276" w:lineRule="auto"/>
              <w:rPr>
                <w:rFonts w:ascii="Arial" w:hAnsi="Arial" w:cs="Arial"/>
                <w:sz w:val="24"/>
                <w:szCs w:val="24"/>
              </w:rPr>
            </w:pPr>
            <w:r>
              <w:rPr>
                <w:rFonts w:ascii="Arial" w:hAnsi="Arial" w:cs="Arial"/>
                <w:sz w:val="24"/>
                <w:szCs w:val="24"/>
              </w:rPr>
              <w:t xml:space="preserve"> </w:t>
            </w:r>
          </w:p>
          <w:p w14:paraId="74A221A1" w14:textId="67BE9403" w:rsidR="00975B23" w:rsidRDefault="00975B23" w:rsidP="00975B23">
            <w:pPr>
              <w:spacing w:line="276" w:lineRule="auto"/>
              <w:rPr>
                <w:rFonts w:ascii="Arial" w:hAnsi="Arial" w:cs="Arial"/>
                <w:sz w:val="24"/>
                <w:szCs w:val="24"/>
              </w:rPr>
            </w:pPr>
            <w:r w:rsidRPr="00E56653">
              <w:rPr>
                <w:rFonts w:ascii="Arial" w:hAnsi="Arial" w:cs="Arial"/>
                <w:b/>
                <w:bCs/>
                <w:sz w:val="24"/>
                <w:szCs w:val="24"/>
              </w:rPr>
              <w:t>Action:</w:t>
            </w:r>
            <w:r>
              <w:rPr>
                <w:rFonts w:ascii="Arial" w:hAnsi="Arial" w:cs="Arial"/>
                <w:sz w:val="24"/>
                <w:szCs w:val="24"/>
              </w:rPr>
              <w:t xml:space="preserve"> Panel member survey.</w:t>
            </w:r>
          </w:p>
          <w:p w14:paraId="2539304E" w14:textId="609EB27D" w:rsidR="00975B23" w:rsidRPr="00F97636" w:rsidRDefault="00975B23" w:rsidP="00A31DFE">
            <w:pPr>
              <w:spacing w:line="276" w:lineRule="auto"/>
              <w:rPr>
                <w:rFonts w:ascii="Arial" w:hAnsi="Arial" w:cs="Arial"/>
                <w:sz w:val="24"/>
                <w:szCs w:val="24"/>
              </w:rPr>
            </w:pPr>
          </w:p>
        </w:tc>
      </w:tr>
      <w:tr w:rsidR="002B04EF" w:rsidRPr="00F97636" w14:paraId="69D0B16B" w14:textId="77777777" w:rsidTr="00C14609">
        <w:tc>
          <w:tcPr>
            <w:tcW w:w="504" w:type="dxa"/>
          </w:tcPr>
          <w:p w14:paraId="44094794" w14:textId="39956667" w:rsidR="002B04EF" w:rsidRDefault="002B04EF" w:rsidP="002B04EF">
            <w:pPr>
              <w:rPr>
                <w:rFonts w:ascii="Arial" w:hAnsi="Arial" w:cs="Arial"/>
                <w:sz w:val="24"/>
                <w:szCs w:val="24"/>
              </w:rPr>
            </w:pPr>
            <w:r>
              <w:rPr>
                <w:rFonts w:ascii="Arial" w:hAnsi="Arial" w:cs="Arial"/>
                <w:sz w:val="24"/>
                <w:szCs w:val="24"/>
              </w:rPr>
              <w:lastRenderedPageBreak/>
              <w:t>3</w:t>
            </w:r>
            <w:r w:rsidRPr="00F97636">
              <w:rPr>
                <w:rFonts w:ascii="Arial" w:hAnsi="Arial" w:cs="Arial"/>
                <w:sz w:val="24"/>
                <w:szCs w:val="24"/>
              </w:rPr>
              <w:t>.</w:t>
            </w:r>
          </w:p>
        </w:tc>
        <w:tc>
          <w:tcPr>
            <w:tcW w:w="3213" w:type="dxa"/>
          </w:tcPr>
          <w:p w14:paraId="3507D25B" w14:textId="15411846" w:rsidR="002B04EF" w:rsidRDefault="002B04EF" w:rsidP="002B04EF">
            <w:pPr>
              <w:spacing w:line="276" w:lineRule="auto"/>
              <w:rPr>
                <w:rFonts w:ascii="Arial" w:hAnsi="Arial" w:cs="Arial"/>
                <w:sz w:val="24"/>
                <w:szCs w:val="24"/>
              </w:rPr>
            </w:pPr>
            <w:r w:rsidRPr="00F97636">
              <w:rPr>
                <w:rFonts w:ascii="Arial" w:hAnsi="Arial" w:cs="Arial"/>
                <w:sz w:val="24"/>
                <w:szCs w:val="24"/>
              </w:rPr>
              <w:t>Update on service delivery issues to include:</w:t>
            </w:r>
          </w:p>
          <w:p w14:paraId="231B7C9C" w14:textId="77777777" w:rsidR="00253B7B" w:rsidRPr="00F97636" w:rsidRDefault="00253B7B" w:rsidP="002B04EF">
            <w:pPr>
              <w:spacing w:line="276" w:lineRule="auto"/>
              <w:rPr>
                <w:rFonts w:ascii="Arial" w:hAnsi="Arial" w:cs="Arial"/>
                <w:sz w:val="24"/>
                <w:szCs w:val="24"/>
              </w:rPr>
            </w:pPr>
          </w:p>
          <w:p w14:paraId="081DBF55" w14:textId="77777777" w:rsidR="002B04EF" w:rsidRDefault="002B04EF" w:rsidP="002B04EF">
            <w:pPr>
              <w:numPr>
                <w:ilvl w:val="0"/>
                <w:numId w:val="1"/>
              </w:numPr>
              <w:spacing w:line="276" w:lineRule="auto"/>
              <w:contextualSpacing/>
              <w:rPr>
                <w:rFonts w:ascii="Arial" w:hAnsi="Arial" w:cs="Arial"/>
                <w:sz w:val="24"/>
                <w:szCs w:val="24"/>
              </w:rPr>
            </w:pPr>
            <w:r w:rsidRPr="00F97636">
              <w:rPr>
                <w:rFonts w:ascii="Arial" w:hAnsi="Arial" w:cs="Arial"/>
                <w:sz w:val="24"/>
                <w:szCs w:val="24"/>
              </w:rPr>
              <w:t>International Protection;</w:t>
            </w:r>
          </w:p>
          <w:p w14:paraId="354A17B2" w14:textId="77777777" w:rsidR="00C30DC0" w:rsidRDefault="00C30DC0" w:rsidP="00C30DC0">
            <w:pPr>
              <w:spacing w:line="276" w:lineRule="auto"/>
              <w:contextualSpacing/>
              <w:rPr>
                <w:rFonts w:ascii="Arial" w:hAnsi="Arial" w:cs="Arial"/>
                <w:sz w:val="24"/>
                <w:szCs w:val="24"/>
              </w:rPr>
            </w:pPr>
          </w:p>
          <w:p w14:paraId="064828EA" w14:textId="77777777" w:rsidR="00C30DC0" w:rsidRDefault="00C30DC0" w:rsidP="00C30DC0">
            <w:pPr>
              <w:spacing w:line="276" w:lineRule="auto"/>
              <w:contextualSpacing/>
              <w:rPr>
                <w:rFonts w:ascii="Arial" w:hAnsi="Arial" w:cs="Arial"/>
                <w:sz w:val="24"/>
                <w:szCs w:val="24"/>
              </w:rPr>
            </w:pPr>
          </w:p>
          <w:p w14:paraId="1EF4C065" w14:textId="77777777" w:rsidR="00C30DC0" w:rsidRDefault="00C30DC0" w:rsidP="00C30DC0">
            <w:pPr>
              <w:spacing w:line="276" w:lineRule="auto"/>
              <w:contextualSpacing/>
              <w:rPr>
                <w:rFonts w:ascii="Arial" w:hAnsi="Arial" w:cs="Arial"/>
                <w:sz w:val="24"/>
                <w:szCs w:val="24"/>
              </w:rPr>
            </w:pPr>
          </w:p>
          <w:p w14:paraId="562F3DAC" w14:textId="77777777" w:rsidR="00C30DC0" w:rsidRDefault="00C30DC0" w:rsidP="00C30DC0">
            <w:pPr>
              <w:spacing w:line="276" w:lineRule="auto"/>
              <w:contextualSpacing/>
              <w:rPr>
                <w:rFonts w:ascii="Arial" w:hAnsi="Arial" w:cs="Arial"/>
                <w:sz w:val="24"/>
                <w:szCs w:val="24"/>
              </w:rPr>
            </w:pPr>
          </w:p>
          <w:p w14:paraId="41E4881E" w14:textId="77777777" w:rsidR="00C30DC0" w:rsidRDefault="00C30DC0" w:rsidP="00C30DC0">
            <w:pPr>
              <w:spacing w:line="276" w:lineRule="auto"/>
              <w:contextualSpacing/>
              <w:rPr>
                <w:rFonts w:ascii="Arial" w:hAnsi="Arial" w:cs="Arial"/>
                <w:sz w:val="24"/>
                <w:szCs w:val="24"/>
              </w:rPr>
            </w:pPr>
          </w:p>
          <w:p w14:paraId="70B8E031" w14:textId="77777777" w:rsidR="00C30DC0" w:rsidRDefault="00C30DC0" w:rsidP="00C30DC0">
            <w:pPr>
              <w:spacing w:line="276" w:lineRule="auto"/>
              <w:contextualSpacing/>
              <w:rPr>
                <w:rFonts w:ascii="Arial" w:hAnsi="Arial" w:cs="Arial"/>
                <w:sz w:val="24"/>
                <w:szCs w:val="24"/>
              </w:rPr>
            </w:pPr>
          </w:p>
          <w:p w14:paraId="12796D99" w14:textId="77777777" w:rsidR="00C30DC0" w:rsidRDefault="00C30DC0" w:rsidP="00C30DC0">
            <w:pPr>
              <w:spacing w:line="276" w:lineRule="auto"/>
              <w:contextualSpacing/>
              <w:rPr>
                <w:rFonts w:ascii="Arial" w:hAnsi="Arial" w:cs="Arial"/>
                <w:sz w:val="24"/>
                <w:szCs w:val="24"/>
              </w:rPr>
            </w:pPr>
          </w:p>
          <w:p w14:paraId="3E877727" w14:textId="77777777" w:rsidR="00C30DC0" w:rsidRDefault="00C30DC0" w:rsidP="00C30DC0">
            <w:pPr>
              <w:spacing w:line="276" w:lineRule="auto"/>
              <w:contextualSpacing/>
              <w:rPr>
                <w:rFonts w:ascii="Arial" w:hAnsi="Arial" w:cs="Arial"/>
                <w:sz w:val="24"/>
                <w:szCs w:val="24"/>
              </w:rPr>
            </w:pPr>
          </w:p>
          <w:p w14:paraId="18679AD6" w14:textId="77777777" w:rsidR="00C30DC0" w:rsidRDefault="00C30DC0" w:rsidP="00C30DC0">
            <w:pPr>
              <w:spacing w:line="276" w:lineRule="auto"/>
              <w:contextualSpacing/>
              <w:rPr>
                <w:rFonts w:ascii="Arial" w:hAnsi="Arial" w:cs="Arial"/>
                <w:sz w:val="24"/>
                <w:szCs w:val="24"/>
              </w:rPr>
            </w:pPr>
          </w:p>
          <w:p w14:paraId="2E0D9515" w14:textId="77777777" w:rsidR="00C30DC0" w:rsidRDefault="00C30DC0" w:rsidP="00C30DC0">
            <w:pPr>
              <w:spacing w:line="276" w:lineRule="auto"/>
              <w:contextualSpacing/>
              <w:rPr>
                <w:rFonts w:ascii="Arial" w:hAnsi="Arial" w:cs="Arial"/>
                <w:sz w:val="24"/>
                <w:szCs w:val="24"/>
              </w:rPr>
            </w:pPr>
          </w:p>
          <w:p w14:paraId="29373B7E" w14:textId="77777777" w:rsidR="00C30DC0" w:rsidRDefault="00C30DC0" w:rsidP="00C30DC0">
            <w:pPr>
              <w:spacing w:line="276" w:lineRule="auto"/>
              <w:contextualSpacing/>
              <w:rPr>
                <w:rFonts w:ascii="Arial" w:hAnsi="Arial" w:cs="Arial"/>
                <w:sz w:val="24"/>
                <w:szCs w:val="24"/>
              </w:rPr>
            </w:pPr>
          </w:p>
          <w:p w14:paraId="523A27A4" w14:textId="77777777" w:rsidR="00C30DC0" w:rsidRDefault="00C30DC0" w:rsidP="00C30DC0">
            <w:pPr>
              <w:spacing w:line="276" w:lineRule="auto"/>
              <w:contextualSpacing/>
              <w:rPr>
                <w:rFonts w:ascii="Arial" w:hAnsi="Arial" w:cs="Arial"/>
                <w:sz w:val="24"/>
                <w:szCs w:val="24"/>
              </w:rPr>
            </w:pPr>
          </w:p>
          <w:p w14:paraId="1BCA6464" w14:textId="77777777" w:rsidR="00C30DC0" w:rsidRDefault="00C30DC0" w:rsidP="00C30DC0">
            <w:pPr>
              <w:spacing w:line="276" w:lineRule="auto"/>
              <w:contextualSpacing/>
              <w:rPr>
                <w:rFonts w:ascii="Arial" w:hAnsi="Arial" w:cs="Arial"/>
                <w:sz w:val="24"/>
                <w:szCs w:val="24"/>
              </w:rPr>
            </w:pPr>
          </w:p>
          <w:p w14:paraId="6E9C91B5" w14:textId="77777777" w:rsidR="00C30DC0" w:rsidRDefault="00C30DC0" w:rsidP="00C30DC0">
            <w:pPr>
              <w:spacing w:line="276" w:lineRule="auto"/>
              <w:contextualSpacing/>
              <w:rPr>
                <w:rFonts w:ascii="Arial" w:hAnsi="Arial" w:cs="Arial"/>
                <w:sz w:val="24"/>
                <w:szCs w:val="24"/>
              </w:rPr>
            </w:pPr>
          </w:p>
          <w:p w14:paraId="0854930E" w14:textId="77777777" w:rsidR="00C30DC0" w:rsidRDefault="00C30DC0" w:rsidP="00C30DC0">
            <w:pPr>
              <w:spacing w:line="276" w:lineRule="auto"/>
              <w:contextualSpacing/>
              <w:rPr>
                <w:rFonts w:ascii="Arial" w:hAnsi="Arial" w:cs="Arial"/>
                <w:sz w:val="24"/>
                <w:szCs w:val="24"/>
              </w:rPr>
            </w:pPr>
          </w:p>
          <w:p w14:paraId="4793E5AF" w14:textId="77777777" w:rsidR="00C30DC0" w:rsidRDefault="00C30DC0" w:rsidP="00C30DC0">
            <w:pPr>
              <w:spacing w:line="276" w:lineRule="auto"/>
              <w:contextualSpacing/>
              <w:rPr>
                <w:rFonts w:ascii="Arial" w:hAnsi="Arial" w:cs="Arial"/>
                <w:sz w:val="24"/>
                <w:szCs w:val="24"/>
              </w:rPr>
            </w:pPr>
          </w:p>
          <w:p w14:paraId="0638E6B0" w14:textId="77777777" w:rsidR="00C30DC0" w:rsidRDefault="00C30DC0" w:rsidP="00C30DC0">
            <w:pPr>
              <w:spacing w:line="276" w:lineRule="auto"/>
              <w:contextualSpacing/>
              <w:rPr>
                <w:rFonts w:ascii="Arial" w:hAnsi="Arial" w:cs="Arial"/>
                <w:sz w:val="24"/>
                <w:szCs w:val="24"/>
              </w:rPr>
            </w:pPr>
          </w:p>
          <w:p w14:paraId="448F8630" w14:textId="77777777" w:rsidR="00C30DC0" w:rsidRDefault="00C30DC0" w:rsidP="00C30DC0">
            <w:pPr>
              <w:spacing w:line="276" w:lineRule="auto"/>
              <w:contextualSpacing/>
              <w:rPr>
                <w:rFonts w:ascii="Arial" w:hAnsi="Arial" w:cs="Arial"/>
                <w:sz w:val="24"/>
                <w:szCs w:val="24"/>
              </w:rPr>
            </w:pPr>
          </w:p>
          <w:p w14:paraId="2ECDD3E8" w14:textId="77777777" w:rsidR="00C30DC0" w:rsidRDefault="00C30DC0" w:rsidP="00C30DC0">
            <w:pPr>
              <w:spacing w:line="276" w:lineRule="auto"/>
              <w:contextualSpacing/>
              <w:rPr>
                <w:rFonts w:ascii="Arial" w:hAnsi="Arial" w:cs="Arial"/>
                <w:sz w:val="24"/>
                <w:szCs w:val="24"/>
              </w:rPr>
            </w:pPr>
          </w:p>
          <w:p w14:paraId="2D397330" w14:textId="77777777" w:rsidR="00C30DC0" w:rsidRDefault="00C30DC0" w:rsidP="00C30DC0">
            <w:pPr>
              <w:spacing w:line="276" w:lineRule="auto"/>
              <w:contextualSpacing/>
              <w:rPr>
                <w:rFonts w:ascii="Arial" w:hAnsi="Arial" w:cs="Arial"/>
                <w:sz w:val="24"/>
                <w:szCs w:val="24"/>
              </w:rPr>
            </w:pPr>
          </w:p>
          <w:p w14:paraId="202F8B91" w14:textId="77777777" w:rsidR="00C30DC0" w:rsidRDefault="00C30DC0" w:rsidP="00C30DC0">
            <w:pPr>
              <w:spacing w:line="276" w:lineRule="auto"/>
              <w:contextualSpacing/>
              <w:rPr>
                <w:rFonts w:ascii="Arial" w:hAnsi="Arial" w:cs="Arial"/>
                <w:sz w:val="24"/>
                <w:szCs w:val="24"/>
              </w:rPr>
            </w:pPr>
          </w:p>
          <w:p w14:paraId="2A6AF9D8" w14:textId="77777777" w:rsidR="00C30DC0" w:rsidRDefault="00C30DC0" w:rsidP="00C30DC0">
            <w:pPr>
              <w:spacing w:line="276" w:lineRule="auto"/>
              <w:contextualSpacing/>
              <w:rPr>
                <w:rFonts w:ascii="Arial" w:hAnsi="Arial" w:cs="Arial"/>
                <w:sz w:val="24"/>
                <w:szCs w:val="24"/>
              </w:rPr>
            </w:pPr>
          </w:p>
          <w:p w14:paraId="3F49A5A4" w14:textId="77777777" w:rsidR="00C30DC0" w:rsidRDefault="00C30DC0" w:rsidP="00C30DC0">
            <w:pPr>
              <w:spacing w:line="276" w:lineRule="auto"/>
              <w:contextualSpacing/>
              <w:rPr>
                <w:rFonts w:ascii="Arial" w:hAnsi="Arial" w:cs="Arial"/>
                <w:sz w:val="24"/>
                <w:szCs w:val="24"/>
              </w:rPr>
            </w:pPr>
          </w:p>
          <w:p w14:paraId="2DD7FF74" w14:textId="77777777" w:rsidR="00C30DC0" w:rsidRDefault="00C30DC0" w:rsidP="00C30DC0">
            <w:pPr>
              <w:spacing w:line="276" w:lineRule="auto"/>
              <w:contextualSpacing/>
              <w:rPr>
                <w:rFonts w:ascii="Arial" w:hAnsi="Arial" w:cs="Arial"/>
                <w:sz w:val="24"/>
                <w:szCs w:val="24"/>
              </w:rPr>
            </w:pPr>
          </w:p>
          <w:p w14:paraId="26D8CB3B" w14:textId="77777777" w:rsidR="00C30DC0" w:rsidRDefault="00C30DC0" w:rsidP="00C30DC0">
            <w:pPr>
              <w:spacing w:line="276" w:lineRule="auto"/>
              <w:contextualSpacing/>
              <w:rPr>
                <w:rFonts w:ascii="Arial" w:hAnsi="Arial" w:cs="Arial"/>
                <w:sz w:val="24"/>
                <w:szCs w:val="24"/>
              </w:rPr>
            </w:pPr>
          </w:p>
          <w:p w14:paraId="2ADF7B6D" w14:textId="77777777" w:rsidR="00C30DC0" w:rsidRDefault="00C30DC0" w:rsidP="00C30DC0">
            <w:pPr>
              <w:spacing w:line="276" w:lineRule="auto"/>
              <w:contextualSpacing/>
              <w:rPr>
                <w:rFonts w:ascii="Arial" w:hAnsi="Arial" w:cs="Arial"/>
                <w:sz w:val="24"/>
                <w:szCs w:val="24"/>
              </w:rPr>
            </w:pPr>
          </w:p>
          <w:p w14:paraId="332C8090" w14:textId="77777777" w:rsidR="00C30DC0" w:rsidRDefault="00C30DC0" w:rsidP="00C30DC0">
            <w:pPr>
              <w:spacing w:line="276" w:lineRule="auto"/>
              <w:contextualSpacing/>
              <w:rPr>
                <w:rFonts w:ascii="Arial" w:hAnsi="Arial" w:cs="Arial"/>
                <w:sz w:val="24"/>
                <w:szCs w:val="24"/>
              </w:rPr>
            </w:pPr>
          </w:p>
          <w:p w14:paraId="19D5114D" w14:textId="77777777" w:rsidR="00C30DC0" w:rsidRDefault="00C30DC0" w:rsidP="00C30DC0">
            <w:pPr>
              <w:spacing w:line="276" w:lineRule="auto"/>
              <w:contextualSpacing/>
              <w:rPr>
                <w:rFonts w:ascii="Arial" w:hAnsi="Arial" w:cs="Arial"/>
                <w:sz w:val="24"/>
                <w:szCs w:val="24"/>
              </w:rPr>
            </w:pPr>
          </w:p>
          <w:p w14:paraId="53A30EFD" w14:textId="77777777" w:rsidR="00C30DC0" w:rsidRDefault="00C30DC0" w:rsidP="00C30DC0">
            <w:pPr>
              <w:spacing w:line="276" w:lineRule="auto"/>
              <w:contextualSpacing/>
              <w:rPr>
                <w:rFonts w:ascii="Arial" w:hAnsi="Arial" w:cs="Arial"/>
                <w:sz w:val="24"/>
                <w:szCs w:val="24"/>
              </w:rPr>
            </w:pPr>
          </w:p>
          <w:p w14:paraId="040DCABF" w14:textId="77777777" w:rsidR="00C30DC0" w:rsidRDefault="00C30DC0" w:rsidP="00C30DC0">
            <w:pPr>
              <w:spacing w:line="276" w:lineRule="auto"/>
              <w:contextualSpacing/>
              <w:rPr>
                <w:rFonts w:ascii="Arial" w:hAnsi="Arial" w:cs="Arial"/>
                <w:sz w:val="24"/>
                <w:szCs w:val="24"/>
              </w:rPr>
            </w:pPr>
          </w:p>
          <w:p w14:paraId="2BF98EFD" w14:textId="77777777" w:rsidR="00C30DC0" w:rsidRDefault="00C30DC0" w:rsidP="00C30DC0">
            <w:pPr>
              <w:spacing w:line="276" w:lineRule="auto"/>
              <w:contextualSpacing/>
              <w:rPr>
                <w:rFonts w:ascii="Arial" w:hAnsi="Arial" w:cs="Arial"/>
                <w:sz w:val="24"/>
                <w:szCs w:val="24"/>
              </w:rPr>
            </w:pPr>
          </w:p>
          <w:p w14:paraId="3919F18A" w14:textId="77777777" w:rsidR="00C30DC0" w:rsidRDefault="00C30DC0" w:rsidP="00C30DC0">
            <w:pPr>
              <w:spacing w:line="276" w:lineRule="auto"/>
              <w:contextualSpacing/>
              <w:rPr>
                <w:rFonts w:ascii="Arial" w:hAnsi="Arial" w:cs="Arial"/>
                <w:sz w:val="24"/>
                <w:szCs w:val="24"/>
              </w:rPr>
            </w:pPr>
          </w:p>
          <w:p w14:paraId="3AAA1228" w14:textId="77777777" w:rsidR="00C30DC0" w:rsidRDefault="00C30DC0" w:rsidP="00C30DC0">
            <w:pPr>
              <w:spacing w:line="276" w:lineRule="auto"/>
              <w:contextualSpacing/>
              <w:rPr>
                <w:rFonts w:ascii="Arial" w:hAnsi="Arial" w:cs="Arial"/>
                <w:sz w:val="24"/>
                <w:szCs w:val="24"/>
              </w:rPr>
            </w:pPr>
          </w:p>
          <w:p w14:paraId="7841E449" w14:textId="77777777" w:rsidR="002B04EF" w:rsidRDefault="002B04EF" w:rsidP="002B04EF">
            <w:pPr>
              <w:spacing w:line="276" w:lineRule="auto"/>
              <w:ind w:left="720"/>
              <w:contextualSpacing/>
              <w:rPr>
                <w:rFonts w:ascii="Arial" w:hAnsi="Arial" w:cs="Arial"/>
                <w:sz w:val="24"/>
                <w:szCs w:val="24"/>
              </w:rPr>
            </w:pPr>
          </w:p>
          <w:p w14:paraId="12DFBE82" w14:textId="77777777" w:rsidR="002B04EF" w:rsidRDefault="002B04EF" w:rsidP="002B04EF">
            <w:pPr>
              <w:spacing w:line="276" w:lineRule="auto"/>
              <w:ind w:left="720"/>
              <w:contextualSpacing/>
              <w:rPr>
                <w:rFonts w:ascii="Arial" w:hAnsi="Arial" w:cs="Arial"/>
                <w:sz w:val="24"/>
                <w:szCs w:val="24"/>
              </w:rPr>
            </w:pPr>
          </w:p>
          <w:p w14:paraId="2C9C299D" w14:textId="77777777" w:rsidR="002B04EF" w:rsidRDefault="002B04EF" w:rsidP="002B04EF">
            <w:pPr>
              <w:spacing w:line="276" w:lineRule="auto"/>
              <w:ind w:left="720"/>
              <w:contextualSpacing/>
              <w:rPr>
                <w:rFonts w:ascii="Arial" w:hAnsi="Arial" w:cs="Arial"/>
                <w:sz w:val="24"/>
                <w:szCs w:val="24"/>
              </w:rPr>
            </w:pPr>
          </w:p>
          <w:p w14:paraId="7DF54233" w14:textId="77777777" w:rsidR="002B04EF" w:rsidRDefault="002B04EF" w:rsidP="002B04EF">
            <w:pPr>
              <w:spacing w:line="276" w:lineRule="auto"/>
              <w:ind w:left="720"/>
              <w:contextualSpacing/>
              <w:rPr>
                <w:rFonts w:ascii="Arial" w:hAnsi="Arial" w:cs="Arial"/>
                <w:sz w:val="24"/>
                <w:szCs w:val="24"/>
              </w:rPr>
            </w:pPr>
          </w:p>
          <w:p w14:paraId="44F99A62" w14:textId="77777777" w:rsidR="002B04EF" w:rsidRDefault="002B04EF" w:rsidP="002B04EF">
            <w:pPr>
              <w:spacing w:line="276" w:lineRule="auto"/>
              <w:ind w:left="720"/>
              <w:contextualSpacing/>
              <w:rPr>
                <w:rFonts w:ascii="Arial" w:hAnsi="Arial" w:cs="Arial"/>
                <w:sz w:val="24"/>
                <w:szCs w:val="24"/>
              </w:rPr>
            </w:pPr>
          </w:p>
          <w:p w14:paraId="36A4852F" w14:textId="77777777" w:rsidR="002B04EF" w:rsidRDefault="002B04EF" w:rsidP="002B04EF">
            <w:pPr>
              <w:spacing w:line="276" w:lineRule="auto"/>
              <w:contextualSpacing/>
              <w:rPr>
                <w:rFonts w:ascii="Arial" w:hAnsi="Arial" w:cs="Arial"/>
                <w:sz w:val="24"/>
                <w:szCs w:val="24"/>
              </w:rPr>
            </w:pPr>
          </w:p>
          <w:p w14:paraId="6BE822C5" w14:textId="77777777" w:rsidR="002B04EF" w:rsidRDefault="002B04EF" w:rsidP="002B04EF">
            <w:pPr>
              <w:spacing w:line="276" w:lineRule="auto"/>
              <w:contextualSpacing/>
              <w:rPr>
                <w:rFonts w:ascii="Arial" w:hAnsi="Arial" w:cs="Arial"/>
                <w:sz w:val="24"/>
                <w:szCs w:val="24"/>
              </w:rPr>
            </w:pPr>
          </w:p>
          <w:p w14:paraId="544DA097" w14:textId="77777777" w:rsidR="00D036E8" w:rsidRDefault="00D036E8" w:rsidP="002B04EF">
            <w:pPr>
              <w:spacing w:line="276" w:lineRule="auto"/>
              <w:contextualSpacing/>
              <w:rPr>
                <w:rFonts w:ascii="Arial" w:hAnsi="Arial" w:cs="Arial"/>
                <w:sz w:val="24"/>
                <w:szCs w:val="24"/>
              </w:rPr>
            </w:pPr>
          </w:p>
          <w:p w14:paraId="5897D866" w14:textId="77777777" w:rsidR="001A42DD" w:rsidRDefault="001A42DD" w:rsidP="002B04EF">
            <w:pPr>
              <w:spacing w:line="276" w:lineRule="auto"/>
              <w:contextualSpacing/>
              <w:rPr>
                <w:rFonts w:ascii="Arial" w:hAnsi="Arial" w:cs="Arial"/>
                <w:sz w:val="24"/>
                <w:szCs w:val="24"/>
              </w:rPr>
            </w:pPr>
          </w:p>
          <w:p w14:paraId="75B6573F" w14:textId="77777777" w:rsidR="001A42DD" w:rsidRDefault="001A42DD" w:rsidP="002B04EF">
            <w:pPr>
              <w:spacing w:line="276" w:lineRule="auto"/>
              <w:contextualSpacing/>
              <w:rPr>
                <w:rFonts w:ascii="Arial" w:hAnsi="Arial" w:cs="Arial"/>
                <w:sz w:val="24"/>
                <w:szCs w:val="24"/>
              </w:rPr>
            </w:pPr>
          </w:p>
          <w:p w14:paraId="36DEE8A8" w14:textId="77777777" w:rsidR="001A42DD" w:rsidRDefault="001A42DD" w:rsidP="002B04EF">
            <w:pPr>
              <w:spacing w:line="276" w:lineRule="auto"/>
              <w:contextualSpacing/>
              <w:rPr>
                <w:rFonts w:ascii="Arial" w:hAnsi="Arial" w:cs="Arial"/>
                <w:sz w:val="24"/>
                <w:szCs w:val="24"/>
              </w:rPr>
            </w:pPr>
          </w:p>
          <w:p w14:paraId="5B0C143C" w14:textId="77777777" w:rsidR="001A42DD" w:rsidRDefault="001A42DD" w:rsidP="002B04EF">
            <w:pPr>
              <w:spacing w:line="276" w:lineRule="auto"/>
              <w:contextualSpacing/>
              <w:rPr>
                <w:rFonts w:ascii="Arial" w:hAnsi="Arial" w:cs="Arial"/>
                <w:sz w:val="24"/>
                <w:szCs w:val="24"/>
              </w:rPr>
            </w:pPr>
          </w:p>
          <w:p w14:paraId="04D63B87" w14:textId="77777777" w:rsidR="001A42DD" w:rsidRDefault="001A42DD" w:rsidP="002B04EF">
            <w:pPr>
              <w:spacing w:line="276" w:lineRule="auto"/>
              <w:contextualSpacing/>
              <w:rPr>
                <w:rFonts w:ascii="Arial" w:hAnsi="Arial" w:cs="Arial"/>
                <w:sz w:val="24"/>
                <w:szCs w:val="24"/>
              </w:rPr>
            </w:pPr>
          </w:p>
          <w:p w14:paraId="52A79A93" w14:textId="77777777" w:rsidR="001A42DD" w:rsidRDefault="001A42DD" w:rsidP="002B04EF">
            <w:pPr>
              <w:spacing w:line="276" w:lineRule="auto"/>
              <w:contextualSpacing/>
              <w:rPr>
                <w:rFonts w:ascii="Arial" w:hAnsi="Arial" w:cs="Arial"/>
                <w:sz w:val="24"/>
                <w:szCs w:val="24"/>
              </w:rPr>
            </w:pPr>
          </w:p>
          <w:p w14:paraId="2FE15B9F" w14:textId="77777777" w:rsidR="001A42DD" w:rsidRDefault="001A42DD" w:rsidP="002B04EF">
            <w:pPr>
              <w:spacing w:line="276" w:lineRule="auto"/>
              <w:contextualSpacing/>
              <w:rPr>
                <w:rFonts w:ascii="Arial" w:hAnsi="Arial" w:cs="Arial"/>
                <w:sz w:val="24"/>
                <w:szCs w:val="24"/>
              </w:rPr>
            </w:pPr>
          </w:p>
          <w:p w14:paraId="46F0C0DC" w14:textId="77777777" w:rsidR="001A42DD" w:rsidRDefault="001A42DD" w:rsidP="002B04EF">
            <w:pPr>
              <w:spacing w:line="276" w:lineRule="auto"/>
              <w:contextualSpacing/>
              <w:rPr>
                <w:rFonts w:ascii="Arial" w:hAnsi="Arial" w:cs="Arial"/>
                <w:sz w:val="24"/>
                <w:szCs w:val="24"/>
              </w:rPr>
            </w:pPr>
          </w:p>
          <w:p w14:paraId="7A61E313" w14:textId="77777777" w:rsidR="001A42DD" w:rsidRDefault="001A42DD" w:rsidP="002B04EF">
            <w:pPr>
              <w:spacing w:line="276" w:lineRule="auto"/>
              <w:contextualSpacing/>
              <w:rPr>
                <w:rFonts w:ascii="Arial" w:hAnsi="Arial" w:cs="Arial"/>
                <w:sz w:val="24"/>
                <w:szCs w:val="24"/>
              </w:rPr>
            </w:pPr>
          </w:p>
          <w:p w14:paraId="0291EC86" w14:textId="77777777" w:rsidR="001A42DD" w:rsidRDefault="001A42DD" w:rsidP="002B04EF">
            <w:pPr>
              <w:spacing w:line="276" w:lineRule="auto"/>
              <w:contextualSpacing/>
              <w:rPr>
                <w:rFonts w:ascii="Arial" w:hAnsi="Arial" w:cs="Arial"/>
                <w:sz w:val="24"/>
                <w:szCs w:val="24"/>
              </w:rPr>
            </w:pPr>
          </w:p>
          <w:p w14:paraId="2942CFA5" w14:textId="77777777" w:rsidR="001A42DD" w:rsidRDefault="001A42DD" w:rsidP="002B04EF">
            <w:pPr>
              <w:spacing w:line="276" w:lineRule="auto"/>
              <w:contextualSpacing/>
              <w:rPr>
                <w:rFonts w:ascii="Arial" w:hAnsi="Arial" w:cs="Arial"/>
                <w:sz w:val="24"/>
                <w:szCs w:val="24"/>
              </w:rPr>
            </w:pPr>
          </w:p>
          <w:p w14:paraId="321658EB" w14:textId="77777777" w:rsidR="001A42DD" w:rsidRDefault="001A42DD" w:rsidP="002B04EF">
            <w:pPr>
              <w:spacing w:line="276" w:lineRule="auto"/>
              <w:contextualSpacing/>
              <w:rPr>
                <w:rFonts w:ascii="Arial" w:hAnsi="Arial" w:cs="Arial"/>
                <w:sz w:val="24"/>
                <w:szCs w:val="24"/>
              </w:rPr>
            </w:pPr>
          </w:p>
          <w:p w14:paraId="18EA816A" w14:textId="77777777" w:rsidR="001A42DD" w:rsidRDefault="001A42DD" w:rsidP="002B04EF">
            <w:pPr>
              <w:spacing w:line="276" w:lineRule="auto"/>
              <w:contextualSpacing/>
              <w:rPr>
                <w:rFonts w:ascii="Arial" w:hAnsi="Arial" w:cs="Arial"/>
                <w:sz w:val="24"/>
                <w:szCs w:val="24"/>
              </w:rPr>
            </w:pPr>
          </w:p>
          <w:p w14:paraId="70C32157" w14:textId="77777777" w:rsidR="001A42DD" w:rsidRDefault="001A42DD" w:rsidP="002B04EF">
            <w:pPr>
              <w:spacing w:line="276" w:lineRule="auto"/>
              <w:contextualSpacing/>
              <w:rPr>
                <w:rFonts w:ascii="Arial" w:hAnsi="Arial" w:cs="Arial"/>
                <w:sz w:val="24"/>
                <w:szCs w:val="24"/>
              </w:rPr>
            </w:pPr>
          </w:p>
          <w:p w14:paraId="07E99173" w14:textId="6146EF33" w:rsidR="00693C36" w:rsidRPr="008B32EC" w:rsidRDefault="00693C36" w:rsidP="00693C36">
            <w:pPr>
              <w:pStyle w:val="ListParagraph"/>
              <w:numPr>
                <w:ilvl w:val="0"/>
                <w:numId w:val="2"/>
              </w:numPr>
              <w:rPr>
                <w:rFonts w:ascii="Arial" w:hAnsi="Arial" w:cs="Arial"/>
                <w:sz w:val="24"/>
                <w:szCs w:val="24"/>
              </w:rPr>
            </w:pPr>
            <w:r>
              <w:rPr>
                <w:rFonts w:ascii="Arial" w:hAnsi="Arial" w:cs="Arial"/>
                <w:sz w:val="24"/>
                <w:szCs w:val="24"/>
              </w:rPr>
              <w:t>The Assisted Decision-Making Acts</w:t>
            </w:r>
            <w:r w:rsidRPr="00F97636">
              <w:rPr>
                <w:rFonts w:ascii="Arial" w:hAnsi="Arial" w:cs="Arial"/>
                <w:sz w:val="24"/>
                <w:szCs w:val="24"/>
              </w:rPr>
              <w:t>;</w:t>
            </w:r>
            <w:r w:rsidRPr="008B32EC">
              <w:rPr>
                <w:rFonts w:ascii="Arial" w:hAnsi="Arial" w:cs="Arial"/>
                <w:sz w:val="24"/>
                <w:szCs w:val="24"/>
              </w:rPr>
              <w:t xml:space="preserve"> </w:t>
            </w:r>
          </w:p>
          <w:p w14:paraId="06839C3A" w14:textId="77777777" w:rsidR="001A42DD" w:rsidRDefault="001A42DD" w:rsidP="002B04EF">
            <w:pPr>
              <w:spacing w:line="276" w:lineRule="auto"/>
              <w:contextualSpacing/>
              <w:rPr>
                <w:rFonts w:ascii="Arial" w:hAnsi="Arial" w:cs="Arial"/>
                <w:sz w:val="24"/>
                <w:szCs w:val="24"/>
              </w:rPr>
            </w:pPr>
          </w:p>
          <w:p w14:paraId="4D291B09" w14:textId="77777777" w:rsidR="001A42DD" w:rsidRDefault="001A42DD" w:rsidP="002B04EF">
            <w:pPr>
              <w:spacing w:line="276" w:lineRule="auto"/>
              <w:contextualSpacing/>
              <w:rPr>
                <w:rFonts w:ascii="Arial" w:hAnsi="Arial" w:cs="Arial"/>
                <w:sz w:val="24"/>
                <w:szCs w:val="24"/>
              </w:rPr>
            </w:pPr>
          </w:p>
          <w:p w14:paraId="1EF529DB" w14:textId="77777777" w:rsidR="001A42DD" w:rsidRDefault="001A42DD" w:rsidP="002B04EF">
            <w:pPr>
              <w:spacing w:line="276" w:lineRule="auto"/>
              <w:contextualSpacing/>
              <w:rPr>
                <w:rFonts w:ascii="Arial" w:hAnsi="Arial" w:cs="Arial"/>
                <w:sz w:val="24"/>
                <w:szCs w:val="24"/>
              </w:rPr>
            </w:pPr>
          </w:p>
          <w:p w14:paraId="24A9C3D1" w14:textId="77777777" w:rsidR="001A42DD" w:rsidRDefault="001A42DD" w:rsidP="002B04EF">
            <w:pPr>
              <w:spacing w:line="276" w:lineRule="auto"/>
              <w:contextualSpacing/>
              <w:rPr>
                <w:rFonts w:ascii="Arial" w:hAnsi="Arial" w:cs="Arial"/>
                <w:sz w:val="24"/>
                <w:szCs w:val="24"/>
              </w:rPr>
            </w:pPr>
          </w:p>
          <w:p w14:paraId="22DBF642" w14:textId="77777777" w:rsidR="001A42DD" w:rsidRDefault="001A42DD" w:rsidP="002B04EF">
            <w:pPr>
              <w:spacing w:line="276" w:lineRule="auto"/>
              <w:contextualSpacing/>
              <w:rPr>
                <w:rFonts w:ascii="Arial" w:hAnsi="Arial" w:cs="Arial"/>
                <w:sz w:val="24"/>
                <w:szCs w:val="24"/>
              </w:rPr>
            </w:pPr>
          </w:p>
          <w:p w14:paraId="1C98D796" w14:textId="77777777" w:rsidR="001A42DD" w:rsidRDefault="001A42DD" w:rsidP="002B04EF">
            <w:pPr>
              <w:spacing w:line="276" w:lineRule="auto"/>
              <w:contextualSpacing/>
              <w:rPr>
                <w:rFonts w:ascii="Arial" w:hAnsi="Arial" w:cs="Arial"/>
                <w:sz w:val="24"/>
                <w:szCs w:val="24"/>
              </w:rPr>
            </w:pPr>
          </w:p>
          <w:p w14:paraId="677974B0" w14:textId="77777777" w:rsidR="001A42DD" w:rsidRDefault="001A42DD" w:rsidP="002B04EF">
            <w:pPr>
              <w:spacing w:line="276" w:lineRule="auto"/>
              <w:contextualSpacing/>
              <w:rPr>
                <w:rFonts w:ascii="Arial" w:hAnsi="Arial" w:cs="Arial"/>
                <w:sz w:val="24"/>
                <w:szCs w:val="24"/>
              </w:rPr>
            </w:pPr>
          </w:p>
          <w:p w14:paraId="44F97240" w14:textId="77777777" w:rsidR="001A42DD" w:rsidRDefault="001A42DD" w:rsidP="002B04EF">
            <w:pPr>
              <w:spacing w:line="276" w:lineRule="auto"/>
              <w:contextualSpacing/>
              <w:rPr>
                <w:rFonts w:ascii="Arial" w:hAnsi="Arial" w:cs="Arial"/>
                <w:sz w:val="24"/>
                <w:szCs w:val="24"/>
              </w:rPr>
            </w:pPr>
          </w:p>
          <w:p w14:paraId="2743C48B" w14:textId="77777777" w:rsidR="001A42DD" w:rsidRDefault="001A42DD" w:rsidP="002B04EF">
            <w:pPr>
              <w:spacing w:line="276" w:lineRule="auto"/>
              <w:contextualSpacing/>
              <w:rPr>
                <w:rFonts w:ascii="Arial" w:hAnsi="Arial" w:cs="Arial"/>
                <w:sz w:val="24"/>
                <w:szCs w:val="24"/>
              </w:rPr>
            </w:pPr>
          </w:p>
          <w:p w14:paraId="0DD391C3" w14:textId="77777777" w:rsidR="001A42DD" w:rsidRDefault="001A42DD" w:rsidP="002B04EF">
            <w:pPr>
              <w:spacing w:line="276" w:lineRule="auto"/>
              <w:contextualSpacing/>
              <w:rPr>
                <w:rFonts w:ascii="Arial" w:hAnsi="Arial" w:cs="Arial"/>
                <w:sz w:val="24"/>
                <w:szCs w:val="24"/>
              </w:rPr>
            </w:pPr>
          </w:p>
          <w:p w14:paraId="708AF2D1" w14:textId="77777777" w:rsidR="001A42DD" w:rsidRDefault="001A42DD" w:rsidP="002B04EF">
            <w:pPr>
              <w:spacing w:line="276" w:lineRule="auto"/>
              <w:contextualSpacing/>
              <w:rPr>
                <w:rFonts w:ascii="Arial" w:hAnsi="Arial" w:cs="Arial"/>
                <w:sz w:val="24"/>
                <w:szCs w:val="24"/>
              </w:rPr>
            </w:pPr>
          </w:p>
          <w:p w14:paraId="0C19E6C2" w14:textId="77777777" w:rsidR="001A42DD" w:rsidRDefault="001A42DD" w:rsidP="002B04EF">
            <w:pPr>
              <w:spacing w:line="276" w:lineRule="auto"/>
              <w:contextualSpacing/>
              <w:rPr>
                <w:rFonts w:ascii="Arial" w:hAnsi="Arial" w:cs="Arial"/>
                <w:sz w:val="24"/>
                <w:szCs w:val="24"/>
              </w:rPr>
            </w:pPr>
          </w:p>
          <w:p w14:paraId="676BD60A" w14:textId="77777777" w:rsidR="001A42DD" w:rsidRDefault="001A42DD" w:rsidP="002B04EF">
            <w:pPr>
              <w:spacing w:line="276" w:lineRule="auto"/>
              <w:contextualSpacing/>
              <w:rPr>
                <w:rFonts w:ascii="Arial" w:hAnsi="Arial" w:cs="Arial"/>
                <w:sz w:val="24"/>
                <w:szCs w:val="24"/>
              </w:rPr>
            </w:pPr>
          </w:p>
          <w:p w14:paraId="10DA2D95" w14:textId="77777777" w:rsidR="001A42DD" w:rsidRDefault="001A42DD" w:rsidP="002B04EF">
            <w:pPr>
              <w:spacing w:line="276" w:lineRule="auto"/>
              <w:contextualSpacing/>
              <w:rPr>
                <w:rFonts w:ascii="Arial" w:hAnsi="Arial" w:cs="Arial"/>
                <w:sz w:val="24"/>
                <w:szCs w:val="24"/>
              </w:rPr>
            </w:pPr>
          </w:p>
          <w:p w14:paraId="0B2BCEF5" w14:textId="77777777" w:rsidR="001A42DD" w:rsidRDefault="001A42DD" w:rsidP="002B04EF">
            <w:pPr>
              <w:spacing w:line="276" w:lineRule="auto"/>
              <w:contextualSpacing/>
              <w:rPr>
                <w:rFonts w:ascii="Arial" w:hAnsi="Arial" w:cs="Arial"/>
                <w:sz w:val="24"/>
                <w:szCs w:val="24"/>
              </w:rPr>
            </w:pPr>
          </w:p>
          <w:p w14:paraId="22ED01F7" w14:textId="77777777" w:rsidR="001A42DD" w:rsidRDefault="001A42DD" w:rsidP="002B04EF">
            <w:pPr>
              <w:spacing w:line="276" w:lineRule="auto"/>
              <w:contextualSpacing/>
              <w:rPr>
                <w:rFonts w:ascii="Arial" w:hAnsi="Arial" w:cs="Arial"/>
                <w:sz w:val="24"/>
                <w:szCs w:val="24"/>
              </w:rPr>
            </w:pPr>
          </w:p>
          <w:p w14:paraId="066835A8" w14:textId="77777777" w:rsidR="001A42DD" w:rsidRDefault="001A42DD" w:rsidP="002B04EF">
            <w:pPr>
              <w:spacing w:line="276" w:lineRule="auto"/>
              <w:contextualSpacing/>
              <w:rPr>
                <w:rFonts w:ascii="Arial" w:hAnsi="Arial" w:cs="Arial"/>
                <w:sz w:val="24"/>
                <w:szCs w:val="24"/>
              </w:rPr>
            </w:pPr>
          </w:p>
          <w:p w14:paraId="197145C3" w14:textId="77777777" w:rsidR="001A42DD" w:rsidRDefault="001A42DD" w:rsidP="002B04EF">
            <w:pPr>
              <w:spacing w:line="276" w:lineRule="auto"/>
              <w:contextualSpacing/>
              <w:rPr>
                <w:rFonts w:ascii="Arial" w:hAnsi="Arial" w:cs="Arial"/>
                <w:sz w:val="24"/>
                <w:szCs w:val="24"/>
              </w:rPr>
            </w:pPr>
          </w:p>
          <w:p w14:paraId="4A6679A1" w14:textId="77777777" w:rsidR="001A42DD" w:rsidRDefault="001A42DD" w:rsidP="002B04EF">
            <w:pPr>
              <w:spacing w:line="276" w:lineRule="auto"/>
              <w:contextualSpacing/>
              <w:rPr>
                <w:rFonts w:ascii="Arial" w:hAnsi="Arial" w:cs="Arial"/>
                <w:sz w:val="24"/>
                <w:szCs w:val="24"/>
              </w:rPr>
            </w:pPr>
          </w:p>
          <w:p w14:paraId="4BADCF5D" w14:textId="77777777" w:rsidR="001A42DD" w:rsidRDefault="001A42DD" w:rsidP="002B04EF">
            <w:pPr>
              <w:spacing w:line="276" w:lineRule="auto"/>
              <w:contextualSpacing/>
              <w:rPr>
                <w:rFonts w:ascii="Arial" w:hAnsi="Arial" w:cs="Arial"/>
                <w:sz w:val="24"/>
                <w:szCs w:val="24"/>
              </w:rPr>
            </w:pPr>
          </w:p>
          <w:p w14:paraId="1A8AA89D" w14:textId="77777777" w:rsidR="001A42DD" w:rsidRDefault="001A42DD" w:rsidP="002B04EF">
            <w:pPr>
              <w:spacing w:line="276" w:lineRule="auto"/>
              <w:contextualSpacing/>
              <w:rPr>
                <w:rFonts w:ascii="Arial" w:hAnsi="Arial" w:cs="Arial"/>
                <w:sz w:val="24"/>
                <w:szCs w:val="24"/>
              </w:rPr>
            </w:pPr>
          </w:p>
          <w:p w14:paraId="6486705D" w14:textId="77777777" w:rsidR="001A42DD" w:rsidRDefault="001A42DD" w:rsidP="002B04EF">
            <w:pPr>
              <w:spacing w:line="276" w:lineRule="auto"/>
              <w:contextualSpacing/>
              <w:rPr>
                <w:rFonts w:ascii="Arial" w:hAnsi="Arial" w:cs="Arial"/>
                <w:sz w:val="24"/>
                <w:szCs w:val="24"/>
              </w:rPr>
            </w:pPr>
          </w:p>
          <w:p w14:paraId="2F355B4B" w14:textId="77777777" w:rsidR="001A42DD" w:rsidRDefault="001A42DD" w:rsidP="002B04EF">
            <w:pPr>
              <w:spacing w:line="276" w:lineRule="auto"/>
              <w:contextualSpacing/>
              <w:rPr>
                <w:rFonts w:ascii="Arial" w:hAnsi="Arial" w:cs="Arial"/>
                <w:sz w:val="24"/>
                <w:szCs w:val="24"/>
              </w:rPr>
            </w:pPr>
          </w:p>
          <w:p w14:paraId="5F5C7687" w14:textId="77777777" w:rsidR="001A42DD" w:rsidRDefault="001A42DD" w:rsidP="002B04EF">
            <w:pPr>
              <w:spacing w:line="276" w:lineRule="auto"/>
              <w:contextualSpacing/>
              <w:rPr>
                <w:rFonts w:ascii="Arial" w:hAnsi="Arial" w:cs="Arial"/>
                <w:sz w:val="24"/>
                <w:szCs w:val="24"/>
              </w:rPr>
            </w:pPr>
          </w:p>
          <w:p w14:paraId="0BF2D900" w14:textId="77777777" w:rsidR="001A42DD" w:rsidRDefault="001A42DD" w:rsidP="002B04EF">
            <w:pPr>
              <w:spacing w:line="276" w:lineRule="auto"/>
              <w:contextualSpacing/>
              <w:rPr>
                <w:rFonts w:ascii="Arial" w:hAnsi="Arial" w:cs="Arial"/>
                <w:sz w:val="24"/>
                <w:szCs w:val="24"/>
              </w:rPr>
            </w:pPr>
          </w:p>
          <w:p w14:paraId="66296B3B" w14:textId="77777777" w:rsidR="001A42DD" w:rsidRDefault="001A42DD" w:rsidP="002B04EF">
            <w:pPr>
              <w:spacing w:line="276" w:lineRule="auto"/>
              <w:contextualSpacing/>
              <w:rPr>
                <w:rFonts w:ascii="Arial" w:hAnsi="Arial" w:cs="Arial"/>
                <w:sz w:val="24"/>
                <w:szCs w:val="24"/>
              </w:rPr>
            </w:pPr>
          </w:p>
          <w:p w14:paraId="4A411969" w14:textId="77777777" w:rsidR="001A42DD" w:rsidRDefault="001A42DD" w:rsidP="002B04EF">
            <w:pPr>
              <w:spacing w:line="276" w:lineRule="auto"/>
              <w:contextualSpacing/>
              <w:rPr>
                <w:rFonts w:ascii="Arial" w:hAnsi="Arial" w:cs="Arial"/>
                <w:sz w:val="24"/>
                <w:szCs w:val="24"/>
              </w:rPr>
            </w:pPr>
          </w:p>
          <w:p w14:paraId="37C585E4" w14:textId="77777777" w:rsidR="001A42DD" w:rsidRDefault="001A42DD" w:rsidP="002B04EF">
            <w:pPr>
              <w:spacing w:line="276" w:lineRule="auto"/>
              <w:contextualSpacing/>
              <w:rPr>
                <w:rFonts w:ascii="Arial" w:hAnsi="Arial" w:cs="Arial"/>
                <w:sz w:val="24"/>
                <w:szCs w:val="24"/>
              </w:rPr>
            </w:pPr>
          </w:p>
          <w:p w14:paraId="4BC36DB1" w14:textId="77777777" w:rsidR="001A42DD" w:rsidRDefault="001A42DD" w:rsidP="002B04EF">
            <w:pPr>
              <w:spacing w:line="276" w:lineRule="auto"/>
              <w:contextualSpacing/>
              <w:rPr>
                <w:rFonts w:ascii="Arial" w:hAnsi="Arial" w:cs="Arial"/>
                <w:sz w:val="24"/>
                <w:szCs w:val="24"/>
              </w:rPr>
            </w:pPr>
          </w:p>
          <w:p w14:paraId="697255C3" w14:textId="77777777" w:rsidR="001A42DD" w:rsidRDefault="001A42DD" w:rsidP="002B04EF">
            <w:pPr>
              <w:spacing w:line="276" w:lineRule="auto"/>
              <w:contextualSpacing/>
              <w:rPr>
                <w:rFonts w:ascii="Arial" w:hAnsi="Arial" w:cs="Arial"/>
                <w:sz w:val="24"/>
                <w:szCs w:val="24"/>
              </w:rPr>
            </w:pPr>
          </w:p>
          <w:p w14:paraId="5ACE7BC6" w14:textId="77777777" w:rsidR="001A42DD" w:rsidRDefault="001A42DD" w:rsidP="002B04EF">
            <w:pPr>
              <w:spacing w:line="276" w:lineRule="auto"/>
              <w:contextualSpacing/>
              <w:rPr>
                <w:rFonts w:ascii="Arial" w:hAnsi="Arial" w:cs="Arial"/>
                <w:sz w:val="24"/>
                <w:szCs w:val="24"/>
              </w:rPr>
            </w:pPr>
          </w:p>
          <w:p w14:paraId="4B70796D" w14:textId="77777777" w:rsidR="001A42DD" w:rsidRDefault="001A42DD" w:rsidP="002B04EF">
            <w:pPr>
              <w:spacing w:line="276" w:lineRule="auto"/>
              <w:contextualSpacing/>
              <w:rPr>
                <w:rFonts w:ascii="Arial" w:hAnsi="Arial" w:cs="Arial"/>
                <w:sz w:val="24"/>
                <w:szCs w:val="24"/>
              </w:rPr>
            </w:pPr>
          </w:p>
          <w:p w14:paraId="581E8E49" w14:textId="77777777" w:rsidR="001A42DD" w:rsidRDefault="001A42DD" w:rsidP="002B04EF">
            <w:pPr>
              <w:spacing w:line="276" w:lineRule="auto"/>
              <w:contextualSpacing/>
              <w:rPr>
                <w:rFonts w:ascii="Arial" w:hAnsi="Arial" w:cs="Arial"/>
                <w:sz w:val="24"/>
                <w:szCs w:val="24"/>
              </w:rPr>
            </w:pPr>
          </w:p>
          <w:p w14:paraId="2D8E2413" w14:textId="77777777" w:rsidR="001A42DD" w:rsidRDefault="001A42DD" w:rsidP="002B04EF">
            <w:pPr>
              <w:spacing w:line="276" w:lineRule="auto"/>
              <w:contextualSpacing/>
              <w:rPr>
                <w:rFonts w:ascii="Arial" w:hAnsi="Arial" w:cs="Arial"/>
                <w:sz w:val="24"/>
                <w:szCs w:val="24"/>
              </w:rPr>
            </w:pPr>
          </w:p>
          <w:p w14:paraId="54B3C17D" w14:textId="77777777" w:rsidR="001A42DD" w:rsidRDefault="001A42DD" w:rsidP="002B04EF">
            <w:pPr>
              <w:spacing w:line="276" w:lineRule="auto"/>
              <w:contextualSpacing/>
              <w:rPr>
                <w:rFonts w:ascii="Arial" w:hAnsi="Arial" w:cs="Arial"/>
                <w:sz w:val="24"/>
                <w:szCs w:val="24"/>
              </w:rPr>
            </w:pPr>
          </w:p>
          <w:p w14:paraId="5CFC3F86" w14:textId="77777777" w:rsidR="001A42DD" w:rsidRDefault="001A42DD" w:rsidP="002B04EF">
            <w:pPr>
              <w:spacing w:line="276" w:lineRule="auto"/>
              <w:contextualSpacing/>
              <w:rPr>
                <w:rFonts w:ascii="Arial" w:hAnsi="Arial" w:cs="Arial"/>
                <w:sz w:val="24"/>
                <w:szCs w:val="24"/>
              </w:rPr>
            </w:pPr>
          </w:p>
          <w:p w14:paraId="1643B545" w14:textId="77777777" w:rsidR="001A42DD" w:rsidRDefault="001A42DD" w:rsidP="002B04EF">
            <w:pPr>
              <w:spacing w:line="276" w:lineRule="auto"/>
              <w:contextualSpacing/>
              <w:rPr>
                <w:rFonts w:ascii="Arial" w:hAnsi="Arial" w:cs="Arial"/>
                <w:sz w:val="24"/>
                <w:szCs w:val="24"/>
              </w:rPr>
            </w:pPr>
          </w:p>
          <w:p w14:paraId="5FFD2E38" w14:textId="77777777" w:rsidR="001A42DD" w:rsidRDefault="001A42DD" w:rsidP="002B04EF">
            <w:pPr>
              <w:spacing w:line="276" w:lineRule="auto"/>
              <w:contextualSpacing/>
              <w:rPr>
                <w:rFonts w:ascii="Arial" w:hAnsi="Arial" w:cs="Arial"/>
                <w:sz w:val="24"/>
                <w:szCs w:val="24"/>
              </w:rPr>
            </w:pPr>
          </w:p>
          <w:p w14:paraId="36A9DF1F" w14:textId="77777777" w:rsidR="001A42DD" w:rsidRDefault="001A42DD" w:rsidP="002B04EF">
            <w:pPr>
              <w:spacing w:line="276" w:lineRule="auto"/>
              <w:contextualSpacing/>
              <w:rPr>
                <w:rFonts w:ascii="Arial" w:hAnsi="Arial" w:cs="Arial"/>
                <w:sz w:val="24"/>
                <w:szCs w:val="24"/>
              </w:rPr>
            </w:pPr>
          </w:p>
          <w:p w14:paraId="3F9F2D3D" w14:textId="77777777" w:rsidR="001A42DD" w:rsidRDefault="001A42DD" w:rsidP="002B04EF">
            <w:pPr>
              <w:spacing w:line="276" w:lineRule="auto"/>
              <w:contextualSpacing/>
              <w:rPr>
                <w:rFonts w:ascii="Arial" w:hAnsi="Arial" w:cs="Arial"/>
                <w:sz w:val="24"/>
                <w:szCs w:val="24"/>
              </w:rPr>
            </w:pPr>
          </w:p>
          <w:p w14:paraId="27A5435A" w14:textId="77777777" w:rsidR="001A42DD" w:rsidRDefault="001A42DD" w:rsidP="002B04EF">
            <w:pPr>
              <w:spacing w:line="276" w:lineRule="auto"/>
              <w:contextualSpacing/>
              <w:rPr>
                <w:rFonts w:ascii="Arial" w:hAnsi="Arial" w:cs="Arial"/>
                <w:sz w:val="24"/>
                <w:szCs w:val="24"/>
              </w:rPr>
            </w:pPr>
          </w:p>
          <w:p w14:paraId="1B9B2BF1" w14:textId="77777777" w:rsidR="00D036E8" w:rsidRDefault="00D036E8" w:rsidP="002B04EF">
            <w:pPr>
              <w:spacing w:line="276" w:lineRule="auto"/>
              <w:contextualSpacing/>
              <w:rPr>
                <w:rFonts w:ascii="Arial" w:hAnsi="Arial" w:cs="Arial"/>
                <w:sz w:val="24"/>
                <w:szCs w:val="24"/>
              </w:rPr>
            </w:pPr>
          </w:p>
          <w:p w14:paraId="0D51F7F9" w14:textId="77777777" w:rsidR="00D036E8" w:rsidRDefault="00D036E8" w:rsidP="002B04EF">
            <w:pPr>
              <w:spacing w:line="276" w:lineRule="auto"/>
              <w:contextualSpacing/>
              <w:rPr>
                <w:rFonts w:ascii="Arial" w:hAnsi="Arial" w:cs="Arial"/>
                <w:sz w:val="24"/>
                <w:szCs w:val="24"/>
              </w:rPr>
            </w:pPr>
          </w:p>
          <w:p w14:paraId="2D74C69D" w14:textId="77777777" w:rsidR="00D036E8" w:rsidRDefault="00D036E8" w:rsidP="002B04EF">
            <w:pPr>
              <w:spacing w:line="276" w:lineRule="auto"/>
              <w:contextualSpacing/>
              <w:rPr>
                <w:rFonts w:ascii="Arial" w:hAnsi="Arial" w:cs="Arial"/>
                <w:sz w:val="24"/>
                <w:szCs w:val="24"/>
              </w:rPr>
            </w:pPr>
          </w:p>
          <w:p w14:paraId="7D9CC364" w14:textId="77777777" w:rsidR="00D036E8" w:rsidRDefault="00D036E8" w:rsidP="002B04EF">
            <w:pPr>
              <w:spacing w:line="276" w:lineRule="auto"/>
              <w:contextualSpacing/>
              <w:rPr>
                <w:rFonts w:ascii="Arial" w:hAnsi="Arial" w:cs="Arial"/>
                <w:sz w:val="24"/>
                <w:szCs w:val="24"/>
              </w:rPr>
            </w:pPr>
          </w:p>
          <w:p w14:paraId="725E7591" w14:textId="77777777" w:rsidR="00D036E8" w:rsidRDefault="00D036E8" w:rsidP="002B04EF">
            <w:pPr>
              <w:spacing w:line="276" w:lineRule="auto"/>
              <w:contextualSpacing/>
              <w:rPr>
                <w:rFonts w:ascii="Arial" w:hAnsi="Arial" w:cs="Arial"/>
                <w:sz w:val="24"/>
                <w:szCs w:val="24"/>
              </w:rPr>
            </w:pPr>
          </w:p>
          <w:p w14:paraId="719FB33C" w14:textId="77777777" w:rsidR="00D036E8" w:rsidRDefault="00D036E8" w:rsidP="002B04EF">
            <w:pPr>
              <w:spacing w:line="276" w:lineRule="auto"/>
              <w:contextualSpacing/>
              <w:rPr>
                <w:rFonts w:ascii="Arial" w:hAnsi="Arial" w:cs="Arial"/>
                <w:sz w:val="24"/>
                <w:szCs w:val="24"/>
              </w:rPr>
            </w:pPr>
          </w:p>
          <w:p w14:paraId="60907F70" w14:textId="77777777" w:rsidR="00D036E8" w:rsidRDefault="00D036E8" w:rsidP="002B04EF">
            <w:pPr>
              <w:spacing w:line="276" w:lineRule="auto"/>
              <w:contextualSpacing/>
              <w:rPr>
                <w:rFonts w:ascii="Arial" w:hAnsi="Arial" w:cs="Arial"/>
                <w:sz w:val="24"/>
                <w:szCs w:val="24"/>
              </w:rPr>
            </w:pPr>
          </w:p>
          <w:p w14:paraId="4B09F95C" w14:textId="77777777" w:rsidR="00887C3E" w:rsidRDefault="00887C3E" w:rsidP="002B04EF">
            <w:pPr>
              <w:spacing w:line="276" w:lineRule="auto"/>
              <w:contextualSpacing/>
              <w:rPr>
                <w:rFonts w:ascii="Arial" w:hAnsi="Arial" w:cs="Arial"/>
                <w:sz w:val="24"/>
                <w:szCs w:val="24"/>
              </w:rPr>
            </w:pPr>
          </w:p>
          <w:p w14:paraId="438AE35E" w14:textId="77777777" w:rsidR="002B04EF" w:rsidRPr="003C2CEA" w:rsidRDefault="002B04EF" w:rsidP="002B04EF">
            <w:pPr>
              <w:pStyle w:val="ListParagraph"/>
              <w:numPr>
                <w:ilvl w:val="0"/>
                <w:numId w:val="4"/>
              </w:numPr>
              <w:rPr>
                <w:rFonts w:ascii="Arial" w:hAnsi="Arial" w:cs="Arial"/>
                <w:sz w:val="24"/>
                <w:szCs w:val="24"/>
              </w:rPr>
            </w:pPr>
            <w:r w:rsidRPr="003C2CEA">
              <w:rPr>
                <w:rFonts w:ascii="Arial" w:hAnsi="Arial" w:cs="Arial"/>
                <w:sz w:val="24"/>
                <w:szCs w:val="24"/>
              </w:rPr>
              <w:lastRenderedPageBreak/>
              <w:t>Abhaile related services;</w:t>
            </w:r>
          </w:p>
          <w:p w14:paraId="4241541B" w14:textId="77777777" w:rsidR="002B04EF" w:rsidRDefault="002B04EF" w:rsidP="002B04EF">
            <w:pPr>
              <w:spacing w:line="276" w:lineRule="auto"/>
              <w:contextualSpacing/>
              <w:rPr>
                <w:rFonts w:ascii="Arial" w:hAnsi="Arial" w:cs="Arial"/>
                <w:sz w:val="24"/>
                <w:szCs w:val="24"/>
              </w:rPr>
            </w:pPr>
          </w:p>
          <w:p w14:paraId="5F446A2C" w14:textId="77777777" w:rsidR="002B04EF" w:rsidRDefault="002B04EF" w:rsidP="002B04EF">
            <w:pPr>
              <w:spacing w:line="276" w:lineRule="auto"/>
              <w:contextualSpacing/>
              <w:rPr>
                <w:rFonts w:ascii="Arial" w:hAnsi="Arial" w:cs="Arial"/>
                <w:sz w:val="24"/>
                <w:szCs w:val="24"/>
              </w:rPr>
            </w:pPr>
          </w:p>
          <w:p w14:paraId="5EA9F612" w14:textId="77777777" w:rsidR="002B04EF" w:rsidRDefault="002B04EF" w:rsidP="002B04EF">
            <w:pPr>
              <w:spacing w:line="276" w:lineRule="auto"/>
              <w:contextualSpacing/>
              <w:rPr>
                <w:rFonts w:ascii="Arial" w:hAnsi="Arial" w:cs="Arial"/>
                <w:sz w:val="24"/>
                <w:szCs w:val="24"/>
              </w:rPr>
            </w:pPr>
          </w:p>
          <w:p w14:paraId="3951F372" w14:textId="77777777" w:rsidR="002B04EF" w:rsidRDefault="002B04EF" w:rsidP="002B04EF">
            <w:pPr>
              <w:spacing w:line="276" w:lineRule="auto"/>
              <w:contextualSpacing/>
              <w:rPr>
                <w:rFonts w:ascii="Arial" w:hAnsi="Arial" w:cs="Arial"/>
                <w:sz w:val="24"/>
                <w:szCs w:val="24"/>
              </w:rPr>
            </w:pPr>
          </w:p>
          <w:p w14:paraId="17F52D44" w14:textId="77777777" w:rsidR="002B04EF" w:rsidRDefault="002B04EF" w:rsidP="002B04EF">
            <w:pPr>
              <w:spacing w:line="276" w:lineRule="auto"/>
              <w:contextualSpacing/>
              <w:rPr>
                <w:rFonts w:ascii="Arial" w:hAnsi="Arial" w:cs="Arial"/>
                <w:sz w:val="24"/>
                <w:szCs w:val="24"/>
              </w:rPr>
            </w:pPr>
          </w:p>
          <w:p w14:paraId="33D63CCE" w14:textId="77777777" w:rsidR="002B04EF" w:rsidRDefault="002B04EF" w:rsidP="002B04EF">
            <w:pPr>
              <w:spacing w:line="276" w:lineRule="auto"/>
              <w:contextualSpacing/>
              <w:rPr>
                <w:rFonts w:ascii="Arial" w:hAnsi="Arial" w:cs="Arial"/>
                <w:sz w:val="24"/>
                <w:szCs w:val="24"/>
              </w:rPr>
            </w:pPr>
          </w:p>
          <w:p w14:paraId="3CE78008" w14:textId="77777777" w:rsidR="002B04EF" w:rsidRDefault="002B04EF" w:rsidP="002B04EF">
            <w:pPr>
              <w:spacing w:line="276" w:lineRule="auto"/>
              <w:contextualSpacing/>
              <w:rPr>
                <w:rFonts w:ascii="Arial" w:hAnsi="Arial" w:cs="Arial"/>
                <w:sz w:val="24"/>
                <w:szCs w:val="24"/>
              </w:rPr>
            </w:pPr>
          </w:p>
          <w:p w14:paraId="6CE44FAC" w14:textId="77777777" w:rsidR="002B04EF" w:rsidRDefault="002B04EF" w:rsidP="002B04EF">
            <w:pPr>
              <w:spacing w:line="276" w:lineRule="auto"/>
              <w:contextualSpacing/>
              <w:rPr>
                <w:rFonts w:ascii="Arial" w:hAnsi="Arial" w:cs="Arial"/>
                <w:sz w:val="24"/>
                <w:szCs w:val="24"/>
              </w:rPr>
            </w:pPr>
          </w:p>
          <w:p w14:paraId="2A1E115B" w14:textId="77777777" w:rsidR="00D036E8" w:rsidRDefault="00D036E8" w:rsidP="002B04EF">
            <w:pPr>
              <w:spacing w:line="276" w:lineRule="auto"/>
              <w:contextualSpacing/>
              <w:rPr>
                <w:rFonts w:ascii="Arial" w:hAnsi="Arial" w:cs="Arial"/>
                <w:sz w:val="24"/>
                <w:szCs w:val="24"/>
              </w:rPr>
            </w:pPr>
          </w:p>
          <w:p w14:paraId="51DAF6B4" w14:textId="77777777" w:rsidR="00D036E8" w:rsidRDefault="00D036E8" w:rsidP="002B04EF">
            <w:pPr>
              <w:spacing w:line="276" w:lineRule="auto"/>
              <w:contextualSpacing/>
              <w:rPr>
                <w:rFonts w:ascii="Arial" w:hAnsi="Arial" w:cs="Arial"/>
                <w:sz w:val="24"/>
                <w:szCs w:val="24"/>
              </w:rPr>
            </w:pPr>
          </w:p>
          <w:p w14:paraId="5BEC2DA0" w14:textId="77777777" w:rsidR="00D036E8" w:rsidRDefault="00D036E8" w:rsidP="002B04EF">
            <w:pPr>
              <w:spacing w:line="276" w:lineRule="auto"/>
              <w:contextualSpacing/>
              <w:rPr>
                <w:rFonts w:ascii="Arial" w:hAnsi="Arial" w:cs="Arial"/>
                <w:sz w:val="24"/>
                <w:szCs w:val="24"/>
              </w:rPr>
            </w:pPr>
          </w:p>
          <w:p w14:paraId="0DA65939" w14:textId="77777777" w:rsidR="00D036E8" w:rsidRDefault="00D036E8" w:rsidP="002B04EF">
            <w:pPr>
              <w:spacing w:line="276" w:lineRule="auto"/>
              <w:contextualSpacing/>
              <w:rPr>
                <w:rFonts w:ascii="Arial" w:hAnsi="Arial" w:cs="Arial"/>
                <w:sz w:val="24"/>
                <w:szCs w:val="24"/>
              </w:rPr>
            </w:pPr>
          </w:p>
          <w:p w14:paraId="06BDAA58" w14:textId="77777777" w:rsidR="00D036E8" w:rsidRDefault="00D036E8" w:rsidP="002B04EF">
            <w:pPr>
              <w:spacing w:line="276" w:lineRule="auto"/>
              <w:contextualSpacing/>
              <w:rPr>
                <w:rFonts w:ascii="Arial" w:hAnsi="Arial" w:cs="Arial"/>
                <w:sz w:val="24"/>
                <w:szCs w:val="24"/>
              </w:rPr>
            </w:pPr>
          </w:p>
          <w:p w14:paraId="7552D92D" w14:textId="77777777" w:rsidR="00D036E8" w:rsidRDefault="00D036E8" w:rsidP="002B04EF">
            <w:pPr>
              <w:spacing w:line="276" w:lineRule="auto"/>
              <w:contextualSpacing/>
              <w:rPr>
                <w:rFonts w:ascii="Arial" w:hAnsi="Arial" w:cs="Arial"/>
                <w:sz w:val="24"/>
                <w:szCs w:val="24"/>
              </w:rPr>
            </w:pPr>
          </w:p>
          <w:p w14:paraId="0AD2674B" w14:textId="77777777" w:rsidR="00D036E8" w:rsidRDefault="00D036E8" w:rsidP="002B04EF">
            <w:pPr>
              <w:spacing w:line="276" w:lineRule="auto"/>
              <w:contextualSpacing/>
              <w:rPr>
                <w:rFonts w:ascii="Arial" w:hAnsi="Arial" w:cs="Arial"/>
                <w:sz w:val="24"/>
                <w:szCs w:val="24"/>
              </w:rPr>
            </w:pPr>
          </w:p>
          <w:p w14:paraId="2CF54E2F" w14:textId="77777777" w:rsidR="00D036E8" w:rsidRDefault="00D036E8" w:rsidP="002B04EF">
            <w:pPr>
              <w:spacing w:line="276" w:lineRule="auto"/>
              <w:contextualSpacing/>
              <w:rPr>
                <w:rFonts w:ascii="Arial" w:hAnsi="Arial" w:cs="Arial"/>
                <w:sz w:val="24"/>
                <w:szCs w:val="24"/>
              </w:rPr>
            </w:pPr>
          </w:p>
          <w:p w14:paraId="7D9A5E60" w14:textId="77777777" w:rsidR="00D036E8" w:rsidRDefault="00D036E8" w:rsidP="002B04EF">
            <w:pPr>
              <w:spacing w:line="276" w:lineRule="auto"/>
              <w:contextualSpacing/>
              <w:rPr>
                <w:rFonts w:ascii="Arial" w:hAnsi="Arial" w:cs="Arial"/>
                <w:sz w:val="24"/>
                <w:szCs w:val="24"/>
              </w:rPr>
            </w:pPr>
          </w:p>
          <w:p w14:paraId="3C90B31D" w14:textId="77777777" w:rsidR="00D036E8" w:rsidRDefault="00D036E8" w:rsidP="002B04EF">
            <w:pPr>
              <w:spacing w:line="276" w:lineRule="auto"/>
              <w:contextualSpacing/>
              <w:rPr>
                <w:rFonts w:ascii="Arial" w:hAnsi="Arial" w:cs="Arial"/>
                <w:sz w:val="24"/>
                <w:szCs w:val="24"/>
              </w:rPr>
            </w:pPr>
          </w:p>
          <w:p w14:paraId="6BDA916F" w14:textId="77777777" w:rsidR="00D036E8" w:rsidRDefault="00D036E8" w:rsidP="002B04EF">
            <w:pPr>
              <w:spacing w:line="276" w:lineRule="auto"/>
              <w:contextualSpacing/>
              <w:rPr>
                <w:rFonts w:ascii="Arial" w:hAnsi="Arial" w:cs="Arial"/>
                <w:sz w:val="24"/>
                <w:szCs w:val="24"/>
              </w:rPr>
            </w:pPr>
          </w:p>
          <w:p w14:paraId="12F63E1C" w14:textId="77777777" w:rsidR="00D036E8" w:rsidRDefault="00D036E8" w:rsidP="002B04EF">
            <w:pPr>
              <w:spacing w:line="276" w:lineRule="auto"/>
              <w:contextualSpacing/>
              <w:rPr>
                <w:rFonts w:ascii="Arial" w:hAnsi="Arial" w:cs="Arial"/>
                <w:sz w:val="24"/>
                <w:szCs w:val="24"/>
              </w:rPr>
            </w:pPr>
          </w:p>
          <w:p w14:paraId="64B9A196" w14:textId="77777777" w:rsidR="00D036E8" w:rsidRDefault="00D036E8" w:rsidP="002B04EF">
            <w:pPr>
              <w:spacing w:line="276" w:lineRule="auto"/>
              <w:contextualSpacing/>
              <w:rPr>
                <w:rFonts w:ascii="Arial" w:hAnsi="Arial" w:cs="Arial"/>
                <w:sz w:val="24"/>
                <w:szCs w:val="24"/>
              </w:rPr>
            </w:pPr>
          </w:p>
          <w:p w14:paraId="341FD5C3" w14:textId="77777777" w:rsidR="002B04EF" w:rsidRDefault="002B04EF" w:rsidP="002B04EF">
            <w:pPr>
              <w:spacing w:line="276" w:lineRule="auto"/>
              <w:contextualSpacing/>
              <w:rPr>
                <w:rFonts w:ascii="Arial" w:hAnsi="Arial" w:cs="Arial"/>
                <w:sz w:val="24"/>
                <w:szCs w:val="24"/>
              </w:rPr>
            </w:pPr>
          </w:p>
          <w:p w14:paraId="445857BB" w14:textId="77777777" w:rsidR="002B04EF" w:rsidRDefault="002B04EF" w:rsidP="002B04EF">
            <w:pPr>
              <w:spacing w:line="276" w:lineRule="auto"/>
              <w:contextualSpacing/>
              <w:rPr>
                <w:rFonts w:ascii="Arial" w:hAnsi="Arial" w:cs="Arial"/>
                <w:sz w:val="24"/>
                <w:szCs w:val="24"/>
              </w:rPr>
            </w:pPr>
          </w:p>
          <w:p w14:paraId="0C2A7C20" w14:textId="77777777" w:rsidR="002B04EF" w:rsidRDefault="002B04EF" w:rsidP="002B04EF">
            <w:pPr>
              <w:spacing w:line="276" w:lineRule="auto"/>
              <w:contextualSpacing/>
              <w:rPr>
                <w:rFonts w:ascii="Arial" w:hAnsi="Arial" w:cs="Arial"/>
                <w:sz w:val="24"/>
                <w:szCs w:val="24"/>
              </w:rPr>
            </w:pPr>
          </w:p>
          <w:p w14:paraId="54E88D46" w14:textId="77777777" w:rsidR="002B04EF" w:rsidRDefault="002B04EF" w:rsidP="002B04EF">
            <w:pPr>
              <w:spacing w:line="276" w:lineRule="auto"/>
              <w:contextualSpacing/>
              <w:rPr>
                <w:rFonts w:ascii="Arial" w:hAnsi="Arial" w:cs="Arial"/>
                <w:sz w:val="24"/>
                <w:szCs w:val="24"/>
              </w:rPr>
            </w:pPr>
          </w:p>
          <w:p w14:paraId="7880925D" w14:textId="77777777" w:rsidR="002B04EF" w:rsidRDefault="002B04EF" w:rsidP="002B04EF">
            <w:pPr>
              <w:spacing w:line="276" w:lineRule="auto"/>
              <w:contextualSpacing/>
              <w:rPr>
                <w:rFonts w:ascii="Arial" w:hAnsi="Arial" w:cs="Arial"/>
                <w:sz w:val="24"/>
                <w:szCs w:val="24"/>
              </w:rPr>
            </w:pPr>
          </w:p>
          <w:p w14:paraId="777BF51D" w14:textId="77777777" w:rsidR="002B04EF" w:rsidRDefault="002B04EF" w:rsidP="002B04EF">
            <w:pPr>
              <w:spacing w:line="276" w:lineRule="auto"/>
              <w:contextualSpacing/>
              <w:rPr>
                <w:rFonts w:ascii="Arial" w:hAnsi="Arial" w:cs="Arial"/>
                <w:sz w:val="24"/>
                <w:szCs w:val="24"/>
              </w:rPr>
            </w:pPr>
          </w:p>
          <w:p w14:paraId="69775923" w14:textId="77777777" w:rsidR="002B04EF" w:rsidRDefault="002B04EF" w:rsidP="002B04EF">
            <w:pPr>
              <w:spacing w:line="276" w:lineRule="auto"/>
              <w:contextualSpacing/>
              <w:rPr>
                <w:rFonts w:ascii="Arial" w:hAnsi="Arial" w:cs="Arial"/>
                <w:sz w:val="24"/>
                <w:szCs w:val="24"/>
              </w:rPr>
            </w:pPr>
          </w:p>
          <w:p w14:paraId="22A37A72" w14:textId="77777777" w:rsidR="002B04EF" w:rsidRDefault="002B04EF" w:rsidP="002B04EF">
            <w:pPr>
              <w:spacing w:line="276" w:lineRule="auto"/>
              <w:contextualSpacing/>
              <w:rPr>
                <w:rFonts w:ascii="Arial" w:hAnsi="Arial" w:cs="Arial"/>
                <w:sz w:val="24"/>
                <w:szCs w:val="24"/>
              </w:rPr>
            </w:pPr>
          </w:p>
          <w:p w14:paraId="749D1C03" w14:textId="77777777" w:rsidR="002B04EF" w:rsidRDefault="002B04EF" w:rsidP="002B04EF">
            <w:pPr>
              <w:spacing w:line="276" w:lineRule="auto"/>
              <w:contextualSpacing/>
              <w:rPr>
                <w:rFonts w:ascii="Arial" w:hAnsi="Arial" w:cs="Arial"/>
                <w:sz w:val="24"/>
                <w:szCs w:val="24"/>
              </w:rPr>
            </w:pPr>
          </w:p>
          <w:p w14:paraId="4A488C8F" w14:textId="77777777" w:rsidR="002B04EF" w:rsidRDefault="002B04EF" w:rsidP="002B04EF">
            <w:pPr>
              <w:spacing w:line="276" w:lineRule="auto"/>
              <w:contextualSpacing/>
              <w:rPr>
                <w:rFonts w:ascii="Arial" w:hAnsi="Arial" w:cs="Arial"/>
                <w:sz w:val="24"/>
                <w:szCs w:val="24"/>
              </w:rPr>
            </w:pPr>
          </w:p>
          <w:p w14:paraId="5C453253" w14:textId="77777777" w:rsidR="002B04EF" w:rsidRDefault="002B04EF" w:rsidP="002B04EF">
            <w:pPr>
              <w:spacing w:line="276" w:lineRule="auto"/>
              <w:contextualSpacing/>
              <w:rPr>
                <w:rFonts w:ascii="Arial" w:hAnsi="Arial" w:cs="Arial"/>
                <w:sz w:val="24"/>
                <w:szCs w:val="24"/>
              </w:rPr>
            </w:pPr>
          </w:p>
          <w:p w14:paraId="65A874F7" w14:textId="77777777" w:rsidR="002B04EF" w:rsidRDefault="002B04EF" w:rsidP="002B04EF">
            <w:pPr>
              <w:spacing w:line="276" w:lineRule="auto"/>
              <w:contextualSpacing/>
              <w:rPr>
                <w:rFonts w:ascii="Arial" w:hAnsi="Arial" w:cs="Arial"/>
                <w:sz w:val="24"/>
                <w:szCs w:val="24"/>
              </w:rPr>
            </w:pPr>
          </w:p>
          <w:p w14:paraId="0A9C0745" w14:textId="77777777" w:rsidR="002B04EF" w:rsidRDefault="002B04EF" w:rsidP="002B04EF">
            <w:pPr>
              <w:spacing w:line="276" w:lineRule="auto"/>
              <w:contextualSpacing/>
              <w:rPr>
                <w:rFonts w:ascii="Arial" w:hAnsi="Arial" w:cs="Arial"/>
                <w:sz w:val="24"/>
                <w:szCs w:val="24"/>
              </w:rPr>
            </w:pPr>
          </w:p>
          <w:p w14:paraId="1ECF85E2" w14:textId="77777777" w:rsidR="002B04EF" w:rsidRDefault="002B04EF" w:rsidP="002B04EF">
            <w:pPr>
              <w:spacing w:line="276" w:lineRule="auto"/>
              <w:contextualSpacing/>
              <w:rPr>
                <w:rFonts w:ascii="Arial" w:hAnsi="Arial" w:cs="Arial"/>
                <w:sz w:val="24"/>
                <w:szCs w:val="24"/>
              </w:rPr>
            </w:pPr>
          </w:p>
          <w:p w14:paraId="1C6DE9E1" w14:textId="77777777" w:rsidR="002B04EF" w:rsidRDefault="002B04EF" w:rsidP="002B04EF">
            <w:pPr>
              <w:spacing w:line="276" w:lineRule="auto"/>
              <w:contextualSpacing/>
              <w:rPr>
                <w:rFonts w:ascii="Arial" w:hAnsi="Arial" w:cs="Arial"/>
                <w:sz w:val="24"/>
                <w:szCs w:val="24"/>
              </w:rPr>
            </w:pPr>
          </w:p>
          <w:p w14:paraId="3FB22BA3" w14:textId="77777777" w:rsidR="002B04EF" w:rsidRDefault="002B04EF" w:rsidP="002B04EF">
            <w:pPr>
              <w:spacing w:line="276" w:lineRule="auto"/>
              <w:contextualSpacing/>
              <w:rPr>
                <w:rFonts w:ascii="Arial" w:hAnsi="Arial" w:cs="Arial"/>
                <w:sz w:val="24"/>
                <w:szCs w:val="24"/>
              </w:rPr>
            </w:pPr>
          </w:p>
          <w:p w14:paraId="72D26DD1" w14:textId="77777777" w:rsidR="006D29EF" w:rsidRDefault="006D29EF" w:rsidP="002B04EF">
            <w:pPr>
              <w:spacing w:line="276" w:lineRule="auto"/>
              <w:contextualSpacing/>
              <w:rPr>
                <w:rFonts w:ascii="Arial" w:hAnsi="Arial" w:cs="Arial"/>
                <w:sz w:val="24"/>
                <w:szCs w:val="24"/>
              </w:rPr>
            </w:pPr>
          </w:p>
          <w:p w14:paraId="5EB85465" w14:textId="77777777" w:rsidR="006D29EF" w:rsidRDefault="006D29EF" w:rsidP="002B04EF">
            <w:pPr>
              <w:spacing w:line="276" w:lineRule="auto"/>
              <w:contextualSpacing/>
              <w:rPr>
                <w:rFonts w:ascii="Arial" w:hAnsi="Arial" w:cs="Arial"/>
                <w:sz w:val="24"/>
                <w:szCs w:val="24"/>
              </w:rPr>
            </w:pPr>
          </w:p>
          <w:p w14:paraId="3EDBB746" w14:textId="77777777" w:rsidR="006D29EF" w:rsidRDefault="006D29EF" w:rsidP="002B04EF">
            <w:pPr>
              <w:spacing w:line="276" w:lineRule="auto"/>
              <w:contextualSpacing/>
              <w:rPr>
                <w:rFonts w:ascii="Arial" w:hAnsi="Arial" w:cs="Arial"/>
                <w:sz w:val="24"/>
                <w:szCs w:val="24"/>
              </w:rPr>
            </w:pPr>
          </w:p>
          <w:p w14:paraId="027B59DB" w14:textId="77777777" w:rsidR="006D29EF" w:rsidRDefault="006D29EF" w:rsidP="002B04EF">
            <w:pPr>
              <w:spacing w:line="276" w:lineRule="auto"/>
              <w:contextualSpacing/>
              <w:rPr>
                <w:rFonts w:ascii="Arial" w:hAnsi="Arial" w:cs="Arial"/>
                <w:sz w:val="24"/>
                <w:szCs w:val="24"/>
              </w:rPr>
            </w:pPr>
          </w:p>
          <w:p w14:paraId="264B03CD" w14:textId="77777777" w:rsidR="006D29EF" w:rsidRDefault="006D29EF" w:rsidP="002B04EF">
            <w:pPr>
              <w:spacing w:line="276" w:lineRule="auto"/>
              <w:contextualSpacing/>
              <w:rPr>
                <w:rFonts w:ascii="Arial" w:hAnsi="Arial" w:cs="Arial"/>
                <w:sz w:val="24"/>
                <w:szCs w:val="24"/>
              </w:rPr>
            </w:pPr>
          </w:p>
          <w:p w14:paraId="1C936354" w14:textId="77777777" w:rsidR="006D29EF" w:rsidRDefault="006D29EF" w:rsidP="002B04EF">
            <w:pPr>
              <w:spacing w:line="276" w:lineRule="auto"/>
              <w:contextualSpacing/>
              <w:rPr>
                <w:rFonts w:ascii="Arial" w:hAnsi="Arial" w:cs="Arial"/>
                <w:sz w:val="24"/>
                <w:szCs w:val="24"/>
              </w:rPr>
            </w:pPr>
          </w:p>
          <w:p w14:paraId="5404BF8B" w14:textId="77777777" w:rsidR="006D29EF" w:rsidRDefault="006D29EF" w:rsidP="002B04EF">
            <w:pPr>
              <w:spacing w:line="276" w:lineRule="auto"/>
              <w:contextualSpacing/>
              <w:rPr>
                <w:rFonts w:ascii="Arial" w:hAnsi="Arial" w:cs="Arial"/>
                <w:sz w:val="24"/>
                <w:szCs w:val="24"/>
              </w:rPr>
            </w:pPr>
          </w:p>
          <w:p w14:paraId="7248467F" w14:textId="77777777" w:rsidR="006D29EF" w:rsidRDefault="006D29EF" w:rsidP="002B04EF">
            <w:pPr>
              <w:spacing w:line="276" w:lineRule="auto"/>
              <w:contextualSpacing/>
              <w:rPr>
                <w:rFonts w:ascii="Arial" w:hAnsi="Arial" w:cs="Arial"/>
                <w:sz w:val="24"/>
                <w:szCs w:val="24"/>
              </w:rPr>
            </w:pPr>
          </w:p>
          <w:p w14:paraId="02D62D58" w14:textId="77777777" w:rsidR="006D29EF" w:rsidRDefault="006D29EF" w:rsidP="002B04EF">
            <w:pPr>
              <w:spacing w:line="276" w:lineRule="auto"/>
              <w:contextualSpacing/>
              <w:rPr>
                <w:rFonts w:ascii="Arial" w:hAnsi="Arial" w:cs="Arial"/>
                <w:sz w:val="24"/>
                <w:szCs w:val="24"/>
              </w:rPr>
            </w:pPr>
          </w:p>
          <w:p w14:paraId="39A1FBAE" w14:textId="77777777" w:rsidR="006D29EF" w:rsidRDefault="006D29EF" w:rsidP="002B04EF">
            <w:pPr>
              <w:spacing w:line="276" w:lineRule="auto"/>
              <w:contextualSpacing/>
              <w:rPr>
                <w:rFonts w:ascii="Arial" w:hAnsi="Arial" w:cs="Arial"/>
                <w:sz w:val="24"/>
                <w:szCs w:val="24"/>
              </w:rPr>
            </w:pPr>
          </w:p>
          <w:p w14:paraId="5BB2A6D3" w14:textId="77777777" w:rsidR="006D29EF" w:rsidRDefault="006D29EF" w:rsidP="002B04EF">
            <w:pPr>
              <w:spacing w:line="276" w:lineRule="auto"/>
              <w:contextualSpacing/>
              <w:rPr>
                <w:rFonts w:ascii="Arial" w:hAnsi="Arial" w:cs="Arial"/>
                <w:sz w:val="24"/>
                <w:szCs w:val="24"/>
              </w:rPr>
            </w:pPr>
          </w:p>
          <w:p w14:paraId="52231EDC" w14:textId="77777777" w:rsidR="006D29EF" w:rsidRDefault="006D29EF" w:rsidP="002B04EF">
            <w:pPr>
              <w:spacing w:line="276" w:lineRule="auto"/>
              <w:contextualSpacing/>
              <w:rPr>
                <w:rFonts w:ascii="Arial" w:hAnsi="Arial" w:cs="Arial"/>
                <w:sz w:val="24"/>
                <w:szCs w:val="24"/>
              </w:rPr>
            </w:pPr>
          </w:p>
          <w:p w14:paraId="13A78FDC" w14:textId="77777777" w:rsidR="006D29EF" w:rsidRDefault="006D29EF" w:rsidP="002B04EF">
            <w:pPr>
              <w:spacing w:line="276" w:lineRule="auto"/>
              <w:contextualSpacing/>
              <w:rPr>
                <w:rFonts w:ascii="Arial" w:hAnsi="Arial" w:cs="Arial"/>
                <w:sz w:val="24"/>
                <w:szCs w:val="24"/>
              </w:rPr>
            </w:pPr>
          </w:p>
          <w:p w14:paraId="19901A31" w14:textId="77777777" w:rsidR="006D29EF" w:rsidRDefault="006D29EF" w:rsidP="002B04EF">
            <w:pPr>
              <w:spacing w:line="276" w:lineRule="auto"/>
              <w:contextualSpacing/>
              <w:rPr>
                <w:rFonts w:ascii="Arial" w:hAnsi="Arial" w:cs="Arial"/>
                <w:sz w:val="24"/>
                <w:szCs w:val="24"/>
              </w:rPr>
            </w:pPr>
          </w:p>
          <w:p w14:paraId="46356004" w14:textId="77777777" w:rsidR="006D29EF" w:rsidRDefault="006D29EF" w:rsidP="002B04EF">
            <w:pPr>
              <w:spacing w:line="276" w:lineRule="auto"/>
              <w:contextualSpacing/>
              <w:rPr>
                <w:rFonts w:ascii="Arial" w:hAnsi="Arial" w:cs="Arial"/>
                <w:sz w:val="24"/>
                <w:szCs w:val="24"/>
              </w:rPr>
            </w:pPr>
          </w:p>
          <w:p w14:paraId="176D638E" w14:textId="77777777" w:rsidR="006D29EF" w:rsidRDefault="006D29EF" w:rsidP="002B04EF">
            <w:pPr>
              <w:spacing w:line="276" w:lineRule="auto"/>
              <w:contextualSpacing/>
              <w:rPr>
                <w:rFonts w:ascii="Arial" w:hAnsi="Arial" w:cs="Arial"/>
                <w:sz w:val="24"/>
                <w:szCs w:val="24"/>
              </w:rPr>
            </w:pPr>
          </w:p>
          <w:p w14:paraId="09DBF0DD" w14:textId="77777777" w:rsidR="006D29EF" w:rsidRDefault="006D29EF" w:rsidP="002B04EF">
            <w:pPr>
              <w:spacing w:line="276" w:lineRule="auto"/>
              <w:contextualSpacing/>
              <w:rPr>
                <w:rFonts w:ascii="Arial" w:hAnsi="Arial" w:cs="Arial"/>
                <w:sz w:val="24"/>
                <w:szCs w:val="24"/>
              </w:rPr>
            </w:pPr>
          </w:p>
          <w:p w14:paraId="73644226" w14:textId="77777777" w:rsidR="006D29EF" w:rsidRDefault="006D29EF" w:rsidP="002B04EF">
            <w:pPr>
              <w:spacing w:line="276" w:lineRule="auto"/>
              <w:contextualSpacing/>
              <w:rPr>
                <w:rFonts w:ascii="Arial" w:hAnsi="Arial" w:cs="Arial"/>
                <w:sz w:val="24"/>
                <w:szCs w:val="24"/>
              </w:rPr>
            </w:pPr>
          </w:p>
          <w:p w14:paraId="146212B7" w14:textId="77777777" w:rsidR="006D29EF" w:rsidRDefault="006D29EF" w:rsidP="002B04EF">
            <w:pPr>
              <w:spacing w:line="276" w:lineRule="auto"/>
              <w:contextualSpacing/>
              <w:rPr>
                <w:rFonts w:ascii="Arial" w:hAnsi="Arial" w:cs="Arial"/>
                <w:sz w:val="24"/>
                <w:szCs w:val="24"/>
              </w:rPr>
            </w:pPr>
          </w:p>
          <w:p w14:paraId="47D35DB2" w14:textId="77777777" w:rsidR="006D29EF" w:rsidRDefault="006D29EF" w:rsidP="002B04EF">
            <w:pPr>
              <w:spacing w:line="276" w:lineRule="auto"/>
              <w:contextualSpacing/>
              <w:rPr>
                <w:rFonts w:ascii="Arial" w:hAnsi="Arial" w:cs="Arial"/>
                <w:sz w:val="24"/>
                <w:szCs w:val="24"/>
              </w:rPr>
            </w:pPr>
          </w:p>
          <w:p w14:paraId="2AC3309D" w14:textId="77777777" w:rsidR="006D29EF" w:rsidRDefault="006D29EF" w:rsidP="002B04EF">
            <w:pPr>
              <w:spacing w:line="276" w:lineRule="auto"/>
              <w:contextualSpacing/>
              <w:rPr>
                <w:rFonts w:ascii="Arial" w:hAnsi="Arial" w:cs="Arial"/>
                <w:sz w:val="24"/>
                <w:szCs w:val="24"/>
              </w:rPr>
            </w:pPr>
          </w:p>
          <w:p w14:paraId="58E62F1C" w14:textId="77777777" w:rsidR="006D29EF" w:rsidRDefault="006D29EF" w:rsidP="002B04EF">
            <w:pPr>
              <w:spacing w:line="276" w:lineRule="auto"/>
              <w:contextualSpacing/>
              <w:rPr>
                <w:rFonts w:ascii="Arial" w:hAnsi="Arial" w:cs="Arial"/>
                <w:sz w:val="24"/>
                <w:szCs w:val="24"/>
              </w:rPr>
            </w:pPr>
          </w:p>
          <w:p w14:paraId="482C53FA" w14:textId="77777777" w:rsidR="006D29EF" w:rsidRDefault="006D29EF" w:rsidP="002B04EF">
            <w:pPr>
              <w:spacing w:line="276" w:lineRule="auto"/>
              <w:contextualSpacing/>
              <w:rPr>
                <w:rFonts w:ascii="Arial" w:hAnsi="Arial" w:cs="Arial"/>
                <w:sz w:val="24"/>
                <w:szCs w:val="24"/>
              </w:rPr>
            </w:pPr>
          </w:p>
          <w:p w14:paraId="42CF1DAF" w14:textId="77777777" w:rsidR="006D29EF" w:rsidRDefault="006D29EF" w:rsidP="002B04EF">
            <w:pPr>
              <w:spacing w:line="276" w:lineRule="auto"/>
              <w:contextualSpacing/>
              <w:rPr>
                <w:rFonts w:ascii="Arial" w:hAnsi="Arial" w:cs="Arial"/>
                <w:sz w:val="24"/>
                <w:szCs w:val="24"/>
              </w:rPr>
            </w:pPr>
          </w:p>
          <w:p w14:paraId="42C8DB78" w14:textId="77777777" w:rsidR="006D29EF" w:rsidRDefault="006D29EF" w:rsidP="002B04EF">
            <w:pPr>
              <w:spacing w:line="276" w:lineRule="auto"/>
              <w:contextualSpacing/>
              <w:rPr>
                <w:rFonts w:ascii="Arial" w:hAnsi="Arial" w:cs="Arial"/>
                <w:sz w:val="24"/>
                <w:szCs w:val="24"/>
              </w:rPr>
            </w:pPr>
          </w:p>
          <w:p w14:paraId="015775E2" w14:textId="77777777" w:rsidR="006D29EF" w:rsidRDefault="006D29EF" w:rsidP="002B04EF">
            <w:pPr>
              <w:spacing w:line="276" w:lineRule="auto"/>
              <w:contextualSpacing/>
              <w:rPr>
                <w:rFonts w:ascii="Arial" w:hAnsi="Arial" w:cs="Arial"/>
                <w:sz w:val="24"/>
                <w:szCs w:val="24"/>
              </w:rPr>
            </w:pPr>
          </w:p>
          <w:p w14:paraId="41478068" w14:textId="77777777" w:rsidR="00693C36" w:rsidRDefault="00693C36" w:rsidP="002B04EF">
            <w:pPr>
              <w:spacing w:line="276" w:lineRule="auto"/>
              <w:contextualSpacing/>
              <w:rPr>
                <w:rFonts w:ascii="Arial" w:hAnsi="Arial" w:cs="Arial"/>
                <w:sz w:val="24"/>
                <w:szCs w:val="24"/>
              </w:rPr>
            </w:pPr>
          </w:p>
          <w:p w14:paraId="3140F052" w14:textId="77777777" w:rsidR="002B04EF" w:rsidRPr="006915D0" w:rsidRDefault="002B04EF" w:rsidP="002B04EF">
            <w:pPr>
              <w:numPr>
                <w:ilvl w:val="0"/>
                <w:numId w:val="2"/>
              </w:numPr>
              <w:spacing w:line="276" w:lineRule="auto"/>
              <w:contextualSpacing/>
              <w:rPr>
                <w:rFonts w:ascii="Arial" w:hAnsi="Arial" w:cs="Arial"/>
                <w:sz w:val="24"/>
                <w:szCs w:val="24"/>
              </w:rPr>
            </w:pPr>
            <w:r w:rsidRPr="006915D0">
              <w:rPr>
                <w:rFonts w:ascii="Arial" w:hAnsi="Arial" w:cs="Arial"/>
                <w:sz w:val="24"/>
                <w:szCs w:val="24"/>
              </w:rPr>
              <w:t>Family mediation services</w:t>
            </w:r>
          </w:p>
          <w:p w14:paraId="2350470B" w14:textId="77777777" w:rsidR="002B04EF" w:rsidRDefault="002B04EF" w:rsidP="002B04EF">
            <w:pPr>
              <w:spacing w:line="276" w:lineRule="auto"/>
              <w:ind w:left="720"/>
              <w:contextualSpacing/>
              <w:rPr>
                <w:rFonts w:ascii="Arial" w:hAnsi="Arial" w:cs="Arial"/>
                <w:sz w:val="24"/>
                <w:szCs w:val="24"/>
              </w:rPr>
            </w:pPr>
          </w:p>
          <w:p w14:paraId="59C22EE3" w14:textId="77777777" w:rsidR="002B04EF" w:rsidRDefault="002B04EF" w:rsidP="002B04EF">
            <w:pPr>
              <w:spacing w:line="276" w:lineRule="auto"/>
              <w:ind w:left="720"/>
              <w:contextualSpacing/>
              <w:rPr>
                <w:rFonts w:ascii="Arial" w:hAnsi="Arial" w:cs="Arial"/>
                <w:sz w:val="24"/>
                <w:szCs w:val="24"/>
              </w:rPr>
            </w:pPr>
          </w:p>
          <w:p w14:paraId="098D95A8" w14:textId="77777777" w:rsidR="002B04EF" w:rsidRDefault="002B04EF" w:rsidP="002B04EF">
            <w:pPr>
              <w:spacing w:line="276" w:lineRule="auto"/>
              <w:ind w:left="720"/>
              <w:contextualSpacing/>
              <w:rPr>
                <w:rFonts w:ascii="Arial" w:hAnsi="Arial" w:cs="Arial"/>
                <w:sz w:val="24"/>
                <w:szCs w:val="24"/>
              </w:rPr>
            </w:pPr>
          </w:p>
          <w:p w14:paraId="17B303AF" w14:textId="77777777" w:rsidR="002B04EF" w:rsidRDefault="002B04EF" w:rsidP="002B04EF">
            <w:pPr>
              <w:spacing w:line="276" w:lineRule="auto"/>
              <w:ind w:left="720"/>
              <w:contextualSpacing/>
              <w:rPr>
                <w:rFonts w:ascii="Arial" w:hAnsi="Arial" w:cs="Arial"/>
                <w:sz w:val="24"/>
                <w:szCs w:val="24"/>
              </w:rPr>
            </w:pPr>
          </w:p>
          <w:p w14:paraId="49A10626" w14:textId="77777777" w:rsidR="002B04EF" w:rsidRDefault="002B04EF" w:rsidP="002B04EF">
            <w:pPr>
              <w:spacing w:line="276" w:lineRule="auto"/>
              <w:ind w:left="720"/>
              <w:contextualSpacing/>
              <w:rPr>
                <w:rFonts w:ascii="Arial" w:hAnsi="Arial" w:cs="Arial"/>
                <w:sz w:val="24"/>
                <w:szCs w:val="24"/>
              </w:rPr>
            </w:pPr>
          </w:p>
          <w:p w14:paraId="4175B4C6" w14:textId="77777777" w:rsidR="002B04EF" w:rsidRDefault="002B04EF" w:rsidP="002B04EF">
            <w:pPr>
              <w:spacing w:line="276" w:lineRule="auto"/>
              <w:ind w:left="720"/>
              <w:contextualSpacing/>
              <w:rPr>
                <w:rFonts w:ascii="Arial" w:hAnsi="Arial" w:cs="Arial"/>
                <w:sz w:val="24"/>
                <w:szCs w:val="24"/>
              </w:rPr>
            </w:pPr>
          </w:p>
          <w:p w14:paraId="5BA4E905" w14:textId="77777777" w:rsidR="002B04EF" w:rsidRDefault="002B04EF" w:rsidP="002B04EF">
            <w:pPr>
              <w:spacing w:line="276" w:lineRule="auto"/>
              <w:contextualSpacing/>
              <w:rPr>
                <w:rFonts w:ascii="Arial" w:hAnsi="Arial" w:cs="Arial"/>
                <w:sz w:val="24"/>
                <w:szCs w:val="24"/>
              </w:rPr>
            </w:pPr>
          </w:p>
          <w:p w14:paraId="737AD5ED" w14:textId="77777777" w:rsidR="00F576B2" w:rsidRDefault="00F576B2" w:rsidP="002B04EF">
            <w:pPr>
              <w:spacing w:line="276" w:lineRule="auto"/>
              <w:contextualSpacing/>
              <w:rPr>
                <w:rFonts w:ascii="Arial" w:hAnsi="Arial" w:cs="Arial"/>
                <w:sz w:val="24"/>
                <w:szCs w:val="24"/>
              </w:rPr>
            </w:pPr>
          </w:p>
          <w:p w14:paraId="71B852AF" w14:textId="77777777" w:rsidR="00F576B2" w:rsidRDefault="00F576B2" w:rsidP="002B04EF">
            <w:pPr>
              <w:spacing w:line="276" w:lineRule="auto"/>
              <w:contextualSpacing/>
              <w:rPr>
                <w:rFonts w:ascii="Arial" w:hAnsi="Arial" w:cs="Arial"/>
                <w:sz w:val="24"/>
                <w:szCs w:val="24"/>
              </w:rPr>
            </w:pPr>
          </w:p>
          <w:p w14:paraId="5622E6A0" w14:textId="77777777" w:rsidR="00F576B2" w:rsidRDefault="00F576B2" w:rsidP="002B04EF">
            <w:pPr>
              <w:spacing w:line="276" w:lineRule="auto"/>
              <w:contextualSpacing/>
              <w:rPr>
                <w:rFonts w:ascii="Arial" w:hAnsi="Arial" w:cs="Arial"/>
                <w:sz w:val="24"/>
                <w:szCs w:val="24"/>
              </w:rPr>
            </w:pPr>
          </w:p>
          <w:p w14:paraId="6D97B838" w14:textId="77777777" w:rsidR="00F576B2" w:rsidRDefault="00F576B2" w:rsidP="002B04EF">
            <w:pPr>
              <w:spacing w:line="276" w:lineRule="auto"/>
              <w:contextualSpacing/>
              <w:rPr>
                <w:rFonts w:ascii="Arial" w:hAnsi="Arial" w:cs="Arial"/>
                <w:sz w:val="24"/>
                <w:szCs w:val="24"/>
              </w:rPr>
            </w:pPr>
          </w:p>
          <w:p w14:paraId="74B1044C" w14:textId="77777777" w:rsidR="00F576B2" w:rsidRDefault="00F576B2" w:rsidP="002B04EF">
            <w:pPr>
              <w:spacing w:line="276" w:lineRule="auto"/>
              <w:contextualSpacing/>
              <w:rPr>
                <w:rFonts w:ascii="Arial" w:hAnsi="Arial" w:cs="Arial"/>
                <w:sz w:val="24"/>
                <w:szCs w:val="24"/>
              </w:rPr>
            </w:pPr>
          </w:p>
          <w:p w14:paraId="5B5127D4" w14:textId="77777777" w:rsidR="00F576B2" w:rsidRDefault="00F576B2" w:rsidP="002B04EF">
            <w:pPr>
              <w:spacing w:line="276" w:lineRule="auto"/>
              <w:contextualSpacing/>
              <w:rPr>
                <w:rFonts w:ascii="Arial" w:hAnsi="Arial" w:cs="Arial"/>
                <w:sz w:val="24"/>
                <w:szCs w:val="24"/>
              </w:rPr>
            </w:pPr>
          </w:p>
          <w:p w14:paraId="4FB2C438" w14:textId="77777777" w:rsidR="00F576B2" w:rsidRDefault="00F576B2" w:rsidP="002B04EF">
            <w:pPr>
              <w:spacing w:line="276" w:lineRule="auto"/>
              <w:contextualSpacing/>
              <w:rPr>
                <w:rFonts w:ascii="Arial" w:hAnsi="Arial" w:cs="Arial"/>
                <w:sz w:val="24"/>
                <w:szCs w:val="24"/>
              </w:rPr>
            </w:pPr>
          </w:p>
          <w:p w14:paraId="66D7FB29" w14:textId="77777777" w:rsidR="00F576B2" w:rsidRDefault="00F576B2" w:rsidP="002B04EF">
            <w:pPr>
              <w:spacing w:line="276" w:lineRule="auto"/>
              <w:contextualSpacing/>
              <w:rPr>
                <w:rFonts w:ascii="Arial" w:hAnsi="Arial" w:cs="Arial"/>
                <w:sz w:val="24"/>
                <w:szCs w:val="24"/>
              </w:rPr>
            </w:pPr>
          </w:p>
          <w:p w14:paraId="608C3D88" w14:textId="77777777" w:rsidR="002B04EF" w:rsidRDefault="002B04EF" w:rsidP="002B04EF">
            <w:pPr>
              <w:spacing w:line="276" w:lineRule="auto"/>
              <w:contextualSpacing/>
              <w:rPr>
                <w:rFonts w:ascii="Arial" w:hAnsi="Arial" w:cs="Arial"/>
                <w:sz w:val="24"/>
                <w:szCs w:val="24"/>
              </w:rPr>
            </w:pPr>
          </w:p>
          <w:p w14:paraId="7F2166A4" w14:textId="77777777" w:rsidR="002B04EF" w:rsidRPr="008B32EC" w:rsidRDefault="002B04EF" w:rsidP="002B04EF">
            <w:pPr>
              <w:pStyle w:val="ListParagraph"/>
              <w:numPr>
                <w:ilvl w:val="0"/>
                <w:numId w:val="2"/>
              </w:numPr>
              <w:rPr>
                <w:rFonts w:ascii="Arial" w:hAnsi="Arial" w:cs="Arial"/>
                <w:sz w:val="24"/>
                <w:szCs w:val="24"/>
              </w:rPr>
            </w:pPr>
            <w:r w:rsidRPr="008B32EC">
              <w:rPr>
                <w:rFonts w:ascii="Arial" w:hAnsi="Arial" w:cs="Arial"/>
                <w:sz w:val="24"/>
                <w:szCs w:val="24"/>
              </w:rPr>
              <w:lastRenderedPageBreak/>
              <w:t xml:space="preserve">Initiative to better support the legal needs of Travellers </w:t>
            </w:r>
          </w:p>
          <w:p w14:paraId="3F6B926C" w14:textId="77777777" w:rsidR="002B04EF" w:rsidRDefault="002B04EF" w:rsidP="002B04EF">
            <w:pPr>
              <w:spacing w:line="276" w:lineRule="auto"/>
              <w:ind w:left="720"/>
              <w:contextualSpacing/>
              <w:rPr>
                <w:rFonts w:ascii="Arial" w:hAnsi="Arial" w:cs="Arial"/>
                <w:sz w:val="24"/>
                <w:szCs w:val="24"/>
              </w:rPr>
            </w:pPr>
          </w:p>
          <w:p w14:paraId="1CDD01FE" w14:textId="77777777" w:rsidR="002B04EF" w:rsidRDefault="002B04EF" w:rsidP="002B04EF">
            <w:pPr>
              <w:spacing w:line="276" w:lineRule="auto"/>
              <w:ind w:left="720"/>
              <w:contextualSpacing/>
              <w:rPr>
                <w:rFonts w:ascii="Arial" w:hAnsi="Arial" w:cs="Arial"/>
                <w:sz w:val="24"/>
                <w:szCs w:val="24"/>
              </w:rPr>
            </w:pPr>
          </w:p>
          <w:p w14:paraId="65A22F0F" w14:textId="77777777" w:rsidR="002B04EF" w:rsidRDefault="002B04EF" w:rsidP="002B04EF">
            <w:pPr>
              <w:spacing w:line="276" w:lineRule="auto"/>
              <w:ind w:left="720"/>
              <w:contextualSpacing/>
              <w:rPr>
                <w:rFonts w:ascii="Arial" w:hAnsi="Arial" w:cs="Arial"/>
                <w:sz w:val="24"/>
                <w:szCs w:val="24"/>
              </w:rPr>
            </w:pPr>
          </w:p>
          <w:p w14:paraId="19F43EB9" w14:textId="77777777" w:rsidR="002B04EF" w:rsidRDefault="002B04EF" w:rsidP="002B04EF">
            <w:pPr>
              <w:spacing w:line="276" w:lineRule="auto"/>
              <w:ind w:left="720"/>
              <w:contextualSpacing/>
              <w:rPr>
                <w:rFonts w:ascii="Arial" w:hAnsi="Arial" w:cs="Arial"/>
                <w:sz w:val="24"/>
                <w:szCs w:val="24"/>
              </w:rPr>
            </w:pPr>
          </w:p>
          <w:p w14:paraId="4A1704BD" w14:textId="77777777" w:rsidR="002B04EF" w:rsidRDefault="002B04EF" w:rsidP="002B04EF">
            <w:pPr>
              <w:spacing w:line="276" w:lineRule="auto"/>
              <w:ind w:left="720"/>
              <w:contextualSpacing/>
              <w:rPr>
                <w:rFonts w:ascii="Arial" w:hAnsi="Arial" w:cs="Arial"/>
                <w:sz w:val="24"/>
                <w:szCs w:val="24"/>
              </w:rPr>
            </w:pPr>
          </w:p>
          <w:p w14:paraId="701DB613" w14:textId="77777777" w:rsidR="002B04EF" w:rsidRDefault="002B04EF" w:rsidP="002B04EF">
            <w:pPr>
              <w:spacing w:line="276" w:lineRule="auto"/>
              <w:ind w:left="720"/>
              <w:contextualSpacing/>
              <w:rPr>
                <w:rFonts w:ascii="Arial" w:hAnsi="Arial" w:cs="Arial"/>
                <w:sz w:val="24"/>
                <w:szCs w:val="24"/>
              </w:rPr>
            </w:pPr>
          </w:p>
          <w:p w14:paraId="3EDEFAED" w14:textId="77777777" w:rsidR="002B04EF" w:rsidRDefault="002B04EF" w:rsidP="002B04EF">
            <w:pPr>
              <w:spacing w:line="276" w:lineRule="auto"/>
              <w:ind w:left="720"/>
              <w:contextualSpacing/>
              <w:rPr>
                <w:rFonts w:ascii="Arial" w:hAnsi="Arial" w:cs="Arial"/>
                <w:sz w:val="24"/>
                <w:szCs w:val="24"/>
              </w:rPr>
            </w:pPr>
          </w:p>
          <w:p w14:paraId="0B4D320A" w14:textId="77777777" w:rsidR="002B04EF" w:rsidRDefault="002B04EF" w:rsidP="002B04EF">
            <w:pPr>
              <w:spacing w:line="276" w:lineRule="auto"/>
              <w:ind w:left="720"/>
              <w:contextualSpacing/>
              <w:rPr>
                <w:rFonts w:ascii="Arial" w:hAnsi="Arial" w:cs="Arial"/>
                <w:sz w:val="24"/>
                <w:szCs w:val="24"/>
              </w:rPr>
            </w:pPr>
          </w:p>
          <w:p w14:paraId="2B85583D" w14:textId="77777777" w:rsidR="002B04EF" w:rsidRDefault="002B04EF" w:rsidP="002B04EF">
            <w:pPr>
              <w:spacing w:line="276" w:lineRule="auto"/>
              <w:ind w:left="720"/>
              <w:contextualSpacing/>
              <w:rPr>
                <w:rFonts w:ascii="Arial" w:hAnsi="Arial" w:cs="Arial"/>
                <w:sz w:val="24"/>
                <w:szCs w:val="24"/>
              </w:rPr>
            </w:pPr>
          </w:p>
          <w:p w14:paraId="11F39CA6" w14:textId="77777777" w:rsidR="002B04EF" w:rsidRDefault="002B04EF" w:rsidP="002B04EF">
            <w:pPr>
              <w:spacing w:line="276" w:lineRule="auto"/>
              <w:contextualSpacing/>
              <w:rPr>
                <w:rFonts w:ascii="Arial" w:hAnsi="Arial" w:cs="Arial"/>
                <w:sz w:val="24"/>
                <w:szCs w:val="24"/>
              </w:rPr>
            </w:pPr>
          </w:p>
          <w:p w14:paraId="344B82F2" w14:textId="77777777" w:rsidR="006D29EF" w:rsidRDefault="006D29EF" w:rsidP="002B04EF">
            <w:pPr>
              <w:spacing w:line="276" w:lineRule="auto"/>
              <w:contextualSpacing/>
              <w:rPr>
                <w:rFonts w:ascii="Arial" w:hAnsi="Arial" w:cs="Arial"/>
                <w:sz w:val="24"/>
                <w:szCs w:val="24"/>
              </w:rPr>
            </w:pPr>
          </w:p>
          <w:p w14:paraId="132AB1EF" w14:textId="77777777" w:rsidR="006D29EF" w:rsidRDefault="006D29EF" w:rsidP="002B04EF">
            <w:pPr>
              <w:spacing w:line="276" w:lineRule="auto"/>
              <w:contextualSpacing/>
              <w:rPr>
                <w:rFonts w:ascii="Arial" w:hAnsi="Arial" w:cs="Arial"/>
                <w:sz w:val="24"/>
                <w:szCs w:val="24"/>
              </w:rPr>
            </w:pPr>
          </w:p>
          <w:p w14:paraId="5134551E" w14:textId="77777777" w:rsidR="006D29EF" w:rsidRDefault="006D29EF" w:rsidP="002B04EF">
            <w:pPr>
              <w:spacing w:line="276" w:lineRule="auto"/>
              <w:contextualSpacing/>
              <w:rPr>
                <w:rFonts w:ascii="Arial" w:hAnsi="Arial" w:cs="Arial"/>
                <w:sz w:val="24"/>
                <w:szCs w:val="24"/>
              </w:rPr>
            </w:pPr>
          </w:p>
          <w:p w14:paraId="5207C8B9" w14:textId="77777777" w:rsidR="006D29EF" w:rsidRDefault="006D29EF" w:rsidP="002B04EF">
            <w:pPr>
              <w:spacing w:line="276" w:lineRule="auto"/>
              <w:contextualSpacing/>
              <w:rPr>
                <w:rFonts w:ascii="Arial" w:hAnsi="Arial" w:cs="Arial"/>
                <w:sz w:val="24"/>
                <w:szCs w:val="24"/>
              </w:rPr>
            </w:pPr>
          </w:p>
          <w:p w14:paraId="5C11BC29" w14:textId="77777777" w:rsidR="006D29EF" w:rsidRDefault="006D29EF" w:rsidP="002B04EF">
            <w:pPr>
              <w:spacing w:line="276" w:lineRule="auto"/>
              <w:contextualSpacing/>
              <w:rPr>
                <w:rFonts w:ascii="Arial" w:hAnsi="Arial" w:cs="Arial"/>
                <w:sz w:val="24"/>
                <w:szCs w:val="24"/>
              </w:rPr>
            </w:pPr>
          </w:p>
          <w:p w14:paraId="6BAF1B1C" w14:textId="77777777" w:rsidR="006D29EF" w:rsidRDefault="006D29EF" w:rsidP="002B04EF">
            <w:pPr>
              <w:spacing w:line="276" w:lineRule="auto"/>
              <w:contextualSpacing/>
              <w:rPr>
                <w:rFonts w:ascii="Arial" w:hAnsi="Arial" w:cs="Arial"/>
                <w:sz w:val="24"/>
                <w:szCs w:val="24"/>
              </w:rPr>
            </w:pPr>
          </w:p>
          <w:p w14:paraId="7296DB35" w14:textId="77777777" w:rsidR="006D29EF" w:rsidRDefault="006D29EF" w:rsidP="002B04EF">
            <w:pPr>
              <w:spacing w:line="276" w:lineRule="auto"/>
              <w:contextualSpacing/>
              <w:rPr>
                <w:rFonts w:ascii="Arial" w:hAnsi="Arial" w:cs="Arial"/>
                <w:sz w:val="24"/>
                <w:szCs w:val="24"/>
              </w:rPr>
            </w:pPr>
          </w:p>
          <w:p w14:paraId="49AC8551" w14:textId="77777777" w:rsidR="006D29EF" w:rsidRDefault="006D29EF" w:rsidP="002B04EF">
            <w:pPr>
              <w:spacing w:line="276" w:lineRule="auto"/>
              <w:contextualSpacing/>
              <w:rPr>
                <w:rFonts w:ascii="Arial" w:hAnsi="Arial" w:cs="Arial"/>
                <w:sz w:val="24"/>
                <w:szCs w:val="24"/>
              </w:rPr>
            </w:pPr>
          </w:p>
          <w:p w14:paraId="1D24586F" w14:textId="77777777" w:rsidR="006D29EF" w:rsidRDefault="006D29EF" w:rsidP="002B04EF">
            <w:pPr>
              <w:spacing w:line="276" w:lineRule="auto"/>
              <w:contextualSpacing/>
              <w:rPr>
                <w:rFonts w:ascii="Arial" w:hAnsi="Arial" w:cs="Arial"/>
                <w:sz w:val="24"/>
                <w:szCs w:val="24"/>
              </w:rPr>
            </w:pPr>
          </w:p>
          <w:p w14:paraId="309324E2" w14:textId="77777777" w:rsidR="006D29EF" w:rsidRDefault="006D29EF" w:rsidP="002B04EF">
            <w:pPr>
              <w:spacing w:line="276" w:lineRule="auto"/>
              <w:contextualSpacing/>
              <w:rPr>
                <w:rFonts w:ascii="Arial" w:hAnsi="Arial" w:cs="Arial"/>
                <w:sz w:val="24"/>
                <w:szCs w:val="24"/>
              </w:rPr>
            </w:pPr>
          </w:p>
          <w:p w14:paraId="0BC0CC78" w14:textId="77777777" w:rsidR="00F576B2" w:rsidRDefault="00F576B2" w:rsidP="002B04EF">
            <w:pPr>
              <w:spacing w:line="276" w:lineRule="auto"/>
              <w:contextualSpacing/>
              <w:rPr>
                <w:rFonts w:ascii="Arial" w:hAnsi="Arial" w:cs="Arial"/>
                <w:sz w:val="24"/>
                <w:szCs w:val="24"/>
              </w:rPr>
            </w:pPr>
          </w:p>
          <w:p w14:paraId="490B7920" w14:textId="77777777" w:rsidR="00F576B2" w:rsidRDefault="00F576B2" w:rsidP="002B04EF">
            <w:pPr>
              <w:spacing w:line="276" w:lineRule="auto"/>
              <w:contextualSpacing/>
              <w:rPr>
                <w:rFonts w:ascii="Arial" w:hAnsi="Arial" w:cs="Arial"/>
                <w:sz w:val="24"/>
                <w:szCs w:val="24"/>
              </w:rPr>
            </w:pPr>
          </w:p>
          <w:p w14:paraId="261DB2C5" w14:textId="77777777" w:rsidR="00F576B2" w:rsidRDefault="00F576B2" w:rsidP="002B04EF">
            <w:pPr>
              <w:spacing w:line="276" w:lineRule="auto"/>
              <w:contextualSpacing/>
              <w:rPr>
                <w:rFonts w:ascii="Arial" w:hAnsi="Arial" w:cs="Arial"/>
                <w:sz w:val="24"/>
                <w:szCs w:val="24"/>
              </w:rPr>
            </w:pPr>
          </w:p>
          <w:p w14:paraId="49CD4553" w14:textId="77777777" w:rsidR="002B04EF" w:rsidRDefault="002B04EF" w:rsidP="002B04EF">
            <w:pPr>
              <w:spacing w:line="276" w:lineRule="auto"/>
              <w:contextualSpacing/>
              <w:rPr>
                <w:rFonts w:ascii="Arial" w:hAnsi="Arial" w:cs="Arial"/>
                <w:sz w:val="24"/>
                <w:szCs w:val="24"/>
              </w:rPr>
            </w:pPr>
          </w:p>
          <w:p w14:paraId="719F7348" w14:textId="64E4DF9D" w:rsidR="006D29EF" w:rsidRPr="006D29EF" w:rsidRDefault="002B04EF" w:rsidP="006D29EF">
            <w:pPr>
              <w:numPr>
                <w:ilvl w:val="0"/>
                <w:numId w:val="1"/>
              </w:numPr>
              <w:spacing w:line="276" w:lineRule="auto"/>
              <w:contextualSpacing/>
              <w:rPr>
                <w:rFonts w:ascii="Arial" w:hAnsi="Arial" w:cs="Arial"/>
                <w:sz w:val="24"/>
                <w:szCs w:val="24"/>
              </w:rPr>
            </w:pPr>
            <w:r w:rsidRPr="00F97636">
              <w:rPr>
                <w:rFonts w:ascii="Arial" w:hAnsi="Arial" w:cs="Arial"/>
                <w:sz w:val="24"/>
                <w:szCs w:val="24"/>
              </w:rPr>
              <w:lastRenderedPageBreak/>
              <w:t>General legal services;</w:t>
            </w:r>
          </w:p>
          <w:p w14:paraId="2EA4E4D1" w14:textId="77777777" w:rsidR="002B04EF" w:rsidRDefault="002B04EF" w:rsidP="002B04EF">
            <w:pPr>
              <w:spacing w:line="276" w:lineRule="auto"/>
              <w:contextualSpacing/>
              <w:rPr>
                <w:rFonts w:ascii="Arial" w:hAnsi="Arial" w:cs="Arial"/>
                <w:sz w:val="24"/>
                <w:szCs w:val="24"/>
              </w:rPr>
            </w:pPr>
          </w:p>
          <w:p w14:paraId="06EAE984" w14:textId="77777777" w:rsidR="002B04EF" w:rsidRDefault="002B04EF" w:rsidP="002B04EF">
            <w:pPr>
              <w:spacing w:line="276" w:lineRule="auto"/>
              <w:contextualSpacing/>
              <w:rPr>
                <w:rFonts w:ascii="Arial" w:hAnsi="Arial" w:cs="Arial"/>
                <w:sz w:val="24"/>
                <w:szCs w:val="24"/>
              </w:rPr>
            </w:pPr>
          </w:p>
          <w:p w14:paraId="7D0D1A48" w14:textId="77777777" w:rsidR="002B04EF" w:rsidRDefault="002B04EF" w:rsidP="002B04EF">
            <w:pPr>
              <w:spacing w:line="276" w:lineRule="auto"/>
              <w:contextualSpacing/>
              <w:rPr>
                <w:rFonts w:ascii="Arial" w:hAnsi="Arial" w:cs="Arial"/>
                <w:sz w:val="24"/>
                <w:szCs w:val="24"/>
              </w:rPr>
            </w:pPr>
          </w:p>
          <w:p w14:paraId="7AB6383C" w14:textId="77777777" w:rsidR="002B04EF" w:rsidRDefault="002B04EF" w:rsidP="002B04EF">
            <w:pPr>
              <w:spacing w:line="276" w:lineRule="auto"/>
              <w:contextualSpacing/>
              <w:rPr>
                <w:rFonts w:ascii="Arial" w:hAnsi="Arial" w:cs="Arial"/>
                <w:sz w:val="24"/>
                <w:szCs w:val="24"/>
              </w:rPr>
            </w:pPr>
          </w:p>
          <w:p w14:paraId="3B984E35" w14:textId="77777777" w:rsidR="002B04EF" w:rsidRDefault="002B04EF" w:rsidP="002B04EF">
            <w:pPr>
              <w:spacing w:line="276" w:lineRule="auto"/>
              <w:contextualSpacing/>
              <w:rPr>
                <w:rFonts w:ascii="Arial" w:hAnsi="Arial" w:cs="Arial"/>
                <w:sz w:val="24"/>
                <w:szCs w:val="24"/>
              </w:rPr>
            </w:pPr>
          </w:p>
          <w:p w14:paraId="5CFD1D32" w14:textId="77777777" w:rsidR="002B04EF" w:rsidRDefault="002B04EF" w:rsidP="002B04EF">
            <w:pPr>
              <w:spacing w:line="276" w:lineRule="auto"/>
              <w:contextualSpacing/>
              <w:rPr>
                <w:rFonts w:ascii="Arial" w:hAnsi="Arial" w:cs="Arial"/>
                <w:sz w:val="24"/>
                <w:szCs w:val="24"/>
              </w:rPr>
            </w:pPr>
          </w:p>
          <w:p w14:paraId="7555EE1D" w14:textId="77777777" w:rsidR="002B04EF" w:rsidRDefault="002B04EF" w:rsidP="002B04EF">
            <w:pPr>
              <w:spacing w:line="276" w:lineRule="auto"/>
              <w:contextualSpacing/>
              <w:rPr>
                <w:rFonts w:ascii="Arial" w:hAnsi="Arial" w:cs="Arial"/>
                <w:sz w:val="24"/>
                <w:szCs w:val="24"/>
              </w:rPr>
            </w:pPr>
          </w:p>
          <w:p w14:paraId="7C9CBE66" w14:textId="77777777" w:rsidR="002B04EF" w:rsidRDefault="002B04EF" w:rsidP="002B04EF">
            <w:pPr>
              <w:spacing w:line="276" w:lineRule="auto"/>
              <w:contextualSpacing/>
              <w:rPr>
                <w:rFonts w:ascii="Arial" w:hAnsi="Arial" w:cs="Arial"/>
                <w:sz w:val="24"/>
                <w:szCs w:val="24"/>
              </w:rPr>
            </w:pPr>
          </w:p>
          <w:p w14:paraId="2441569A" w14:textId="77777777" w:rsidR="002B04EF" w:rsidRDefault="002B04EF" w:rsidP="002B04EF">
            <w:pPr>
              <w:spacing w:line="276" w:lineRule="auto"/>
              <w:contextualSpacing/>
              <w:rPr>
                <w:rFonts w:ascii="Arial" w:hAnsi="Arial" w:cs="Arial"/>
                <w:sz w:val="24"/>
                <w:szCs w:val="24"/>
              </w:rPr>
            </w:pPr>
          </w:p>
          <w:p w14:paraId="79A41C0C" w14:textId="77777777" w:rsidR="002B04EF" w:rsidRDefault="002B04EF" w:rsidP="002B04EF">
            <w:pPr>
              <w:spacing w:line="276" w:lineRule="auto"/>
              <w:contextualSpacing/>
              <w:rPr>
                <w:rFonts w:ascii="Arial" w:hAnsi="Arial" w:cs="Arial"/>
                <w:sz w:val="24"/>
                <w:szCs w:val="24"/>
              </w:rPr>
            </w:pPr>
          </w:p>
          <w:p w14:paraId="27D4EADA" w14:textId="77777777" w:rsidR="002B04EF" w:rsidRDefault="002B04EF" w:rsidP="002B04EF">
            <w:pPr>
              <w:spacing w:line="276" w:lineRule="auto"/>
              <w:contextualSpacing/>
              <w:rPr>
                <w:rFonts w:ascii="Arial" w:hAnsi="Arial" w:cs="Arial"/>
                <w:sz w:val="24"/>
                <w:szCs w:val="24"/>
              </w:rPr>
            </w:pPr>
          </w:p>
          <w:p w14:paraId="2E4275A7" w14:textId="77777777" w:rsidR="002B04EF" w:rsidRDefault="002B04EF" w:rsidP="002B04EF">
            <w:pPr>
              <w:spacing w:line="276" w:lineRule="auto"/>
              <w:contextualSpacing/>
              <w:rPr>
                <w:rFonts w:ascii="Arial" w:hAnsi="Arial" w:cs="Arial"/>
                <w:sz w:val="24"/>
                <w:szCs w:val="24"/>
              </w:rPr>
            </w:pPr>
          </w:p>
          <w:p w14:paraId="46A853F2" w14:textId="77777777" w:rsidR="002B04EF" w:rsidRDefault="002B04EF" w:rsidP="002B04EF">
            <w:pPr>
              <w:spacing w:line="276" w:lineRule="auto"/>
              <w:contextualSpacing/>
              <w:rPr>
                <w:rFonts w:ascii="Arial" w:hAnsi="Arial" w:cs="Arial"/>
                <w:sz w:val="24"/>
                <w:szCs w:val="24"/>
              </w:rPr>
            </w:pPr>
          </w:p>
          <w:p w14:paraId="42A9414E" w14:textId="77777777" w:rsidR="002B04EF" w:rsidRDefault="002B04EF" w:rsidP="002B04EF">
            <w:pPr>
              <w:spacing w:line="276" w:lineRule="auto"/>
              <w:contextualSpacing/>
              <w:rPr>
                <w:rFonts w:ascii="Arial" w:hAnsi="Arial" w:cs="Arial"/>
                <w:sz w:val="24"/>
                <w:szCs w:val="24"/>
              </w:rPr>
            </w:pPr>
          </w:p>
          <w:p w14:paraId="723B37BB" w14:textId="77777777" w:rsidR="002B04EF" w:rsidRDefault="002B04EF" w:rsidP="002B04EF">
            <w:pPr>
              <w:spacing w:line="276" w:lineRule="auto"/>
              <w:contextualSpacing/>
              <w:rPr>
                <w:rFonts w:ascii="Arial" w:hAnsi="Arial" w:cs="Arial"/>
                <w:sz w:val="24"/>
                <w:szCs w:val="24"/>
              </w:rPr>
            </w:pPr>
          </w:p>
          <w:p w14:paraId="64D5FE70" w14:textId="77777777" w:rsidR="002B04EF" w:rsidRDefault="002B04EF" w:rsidP="002B04EF">
            <w:pPr>
              <w:spacing w:line="276" w:lineRule="auto"/>
              <w:contextualSpacing/>
              <w:rPr>
                <w:rFonts w:ascii="Arial" w:hAnsi="Arial" w:cs="Arial"/>
                <w:sz w:val="24"/>
                <w:szCs w:val="24"/>
              </w:rPr>
            </w:pPr>
          </w:p>
          <w:p w14:paraId="008EF21F" w14:textId="77777777" w:rsidR="002B04EF" w:rsidRDefault="002B04EF" w:rsidP="002B04EF">
            <w:pPr>
              <w:spacing w:line="276" w:lineRule="auto"/>
              <w:contextualSpacing/>
              <w:rPr>
                <w:rFonts w:ascii="Arial" w:hAnsi="Arial" w:cs="Arial"/>
                <w:sz w:val="24"/>
                <w:szCs w:val="24"/>
              </w:rPr>
            </w:pPr>
          </w:p>
          <w:p w14:paraId="06EB442A" w14:textId="77777777" w:rsidR="002B04EF" w:rsidRDefault="002B04EF" w:rsidP="002B04EF">
            <w:pPr>
              <w:spacing w:line="276" w:lineRule="auto"/>
              <w:contextualSpacing/>
              <w:rPr>
                <w:rFonts w:ascii="Arial" w:hAnsi="Arial" w:cs="Arial"/>
                <w:sz w:val="24"/>
                <w:szCs w:val="24"/>
              </w:rPr>
            </w:pPr>
          </w:p>
          <w:p w14:paraId="0AA2BBE1" w14:textId="77777777" w:rsidR="002B04EF" w:rsidRDefault="002B04EF" w:rsidP="002B04EF">
            <w:pPr>
              <w:spacing w:line="276" w:lineRule="auto"/>
              <w:contextualSpacing/>
              <w:rPr>
                <w:rFonts w:ascii="Arial" w:hAnsi="Arial" w:cs="Arial"/>
                <w:sz w:val="24"/>
                <w:szCs w:val="24"/>
              </w:rPr>
            </w:pPr>
          </w:p>
          <w:p w14:paraId="200E63B2" w14:textId="77777777" w:rsidR="002B04EF" w:rsidRDefault="002B04EF" w:rsidP="002B04EF">
            <w:pPr>
              <w:spacing w:line="276" w:lineRule="auto"/>
              <w:contextualSpacing/>
              <w:rPr>
                <w:rFonts w:ascii="Arial" w:hAnsi="Arial" w:cs="Arial"/>
                <w:sz w:val="24"/>
                <w:szCs w:val="24"/>
              </w:rPr>
            </w:pPr>
          </w:p>
          <w:p w14:paraId="6313614A" w14:textId="77777777" w:rsidR="002B04EF" w:rsidRDefault="002B04EF" w:rsidP="002B04EF">
            <w:pPr>
              <w:spacing w:line="276" w:lineRule="auto"/>
              <w:contextualSpacing/>
              <w:rPr>
                <w:rFonts w:ascii="Arial" w:hAnsi="Arial" w:cs="Arial"/>
                <w:sz w:val="24"/>
                <w:szCs w:val="24"/>
              </w:rPr>
            </w:pPr>
          </w:p>
          <w:p w14:paraId="79885039" w14:textId="77777777" w:rsidR="002B04EF" w:rsidRDefault="002B04EF" w:rsidP="002B04EF">
            <w:pPr>
              <w:spacing w:line="276" w:lineRule="auto"/>
              <w:contextualSpacing/>
              <w:rPr>
                <w:rFonts w:ascii="Arial" w:hAnsi="Arial" w:cs="Arial"/>
                <w:sz w:val="24"/>
                <w:szCs w:val="24"/>
              </w:rPr>
            </w:pPr>
          </w:p>
          <w:p w14:paraId="7D7A9849" w14:textId="77777777" w:rsidR="002B04EF" w:rsidRDefault="002B04EF" w:rsidP="002B04EF">
            <w:pPr>
              <w:spacing w:line="276" w:lineRule="auto"/>
              <w:contextualSpacing/>
              <w:rPr>
                <w:rFonts w:ascii="Arial" w:hAnsi="Arial" w:cs="Arial"/>
                <w:sz w:val="24"/>
                <w:szCs w:val="24"/>
              </w:rPr>
            </w:pPr>
          </w:p>
          <w:p w14:paraId="633112D7" w14:textId="77777777" w:rsidR="002B04EF" w:rsidRDefault="002B04EF" w:rsidP="002B04EF">
            <w:pPr>
              <w:spacing w:line="276" w:lineRule="auto"/>
              <w:contextualSpacing/>
              <w:rPr>
                <w:rFonts w:ascii="Arial" w:hAnsi="Arial" w:cs="Arial"/>
                <w:sz w:val="24"/>
                <w:szCs w:val="24"/>
              </w:rPr>
            </w:pPr>
          </w:p>
          <w:p w14:paraId="6CACB8B7" w14:textId="77777777" w:rsidR="002B04EF" w:rsidRDefault="002B04EF" w:rsidP="002B04EF">
            <w:pPr>
              <w:spacing w:line="276" w:lineRule="auto"/>
              <w:contextualSpacing/>
              <w:rPr>
                <w:rFonts w:ascii="Arial" w:hAnsi="Arial" w:cs="Arial"/>
                <w:sz w:val="24"/>
                <w:szCs w:val="24"/>
              </w:rPr>
            </w:pPr>
          </w:p>
          <w:p w14:paraId="393732ED" w14:textId="77777777" w:rsidR="002B04EF" w:rsidRDefault="002B04EF" w:rsidP="002B04EF">
            <w:pPr>
              <w:spacing w:line="276" w:lineRule="auto"/>
              <w:contextualSpacing/>
              <w:rPr>
                <w:rFonts w:ascii="Arial" w:hAnsi="Arial" w:cs="Arial"/>
                <w:sz w:val="24"/>
                <w:szCs w:val="24"/>
              </w:rPr>
            </w:pPr>
          </w:p>
          <w:p w14:paraId="15A97E0D" w14:textId="77777777" w:rsidR="002B04EF" w:rsidRDefault="002B04EF" w:rsidP="002B04EF">
            <w:pPr>
              <w:spacing w:line="276" w:lineRule="auto"/>
              <w:contextualSpacing/>
              <w:rPr>
                <w:rFonts w:ascii="Arial" w:hAnsi="Arial" w:cs="Arial"/>
                <w:sz w:val="24"/>
                <w:szCs w:val="24"/>
              </w:rPr>
            </w:pPr>
          </w:p>
          <w:p w14:paraId="225564EF" w14:textId="77777777" w:rsidR="002B04EF" w:rsidRDefault="002B04EF" w:rsidP="002B04EF">
            <w:pPr>
              <w:spacing w:line="276" w:lineRule="auto"/>
              <w:contextualSpacing/>
              <w:rPr>
                <w:rFonts w:ascii="Arial" w:hAnsi="Arial" w:cs="Arial"/>
                <w:sz w:val="24"/>
                <w:szCs w:val="24"/>
              </w:rPr>
            </w:pPr>
          </w:p>
          <w:p w14:paraId="410DDEBE" w14:textId="77777777" w:rsidR="002B04EF" w:rsidRDefault="002B04EF" w:rsidP="002B04EF">
            <w:pPr>
              <w:spacing w:line="276" w:lineRule="auto"/>
              <w:contextualSpacing/>
              <w:rPr>
                <w:rFonts w:ascii="Arial" w:hAnsi="Arial" w:cs="Arial"/>
                <w:sz w:val="24"/>
                <w:szCs w:val="24"/>
              </w:rPr>
            </w:pPr>
          </w:p>
          <w:p w14:paraId="4C270886" w14:textId="77777777" w:rsidR="002B04EF" w:rsidRDefault="002B04EF" w:rsidP="002B04EF">
            <w:pPr>
              <w:spacing w:line="276" w:lineRule="auto"/>
              <w:contextualSpacing/>
              <w:rPr>
                <w:rFonts w:ascii="Arial" w:hAnsi="Arial" w:cs="Arial"/>
                <w:sz w:val="24"/>
                <w:szCs w:val="24"/>
              </w:rPr>
            </w:pPr>
          </w:p>
          <w:p w14:paraId="330BE317" w14:textId="0CB54831" w:rsidR="002B04EF" w:rsidRPr="00D23634" w:rsidRDefault="002B04EF" w:rsidP="002B04EF">
            <w:pPr>
              <w:rPr>
                <w:rFonts w:ascii="Arial" w:hAnsi="Arial" w:cs="Arial"/>
                <w:sz w:val="24"/>
                <w:szCs w:val="24"/>
                <w:highlight w:val="yellow"/>
              </w:rPr>
            </w:pPr>
          </w:p>
        </w:tc>
        <w:tc>
          <w:tcPr>
            <w:tcW w:w="1822" w:type="dxa"/>
          </w:tcPr>
          <w:p w14:paraId="316B81CC" w14:textId="77777777" w:rsidR="00253B7B" w:rsidRDefault="00253B7B" w:rsidP="002B04EF">
            <w:pPr>
              <w:rPr>
                <w:rFonts w:ascii="Arial" w:hAnsi="Arial" w:cs="Arial"/>
                <w:sz w:val="24"/>
                <w:szCs w:val="24"/>
              </w:rPr>
            </w:pPr>
          </w:p>
          <w:p w14:paraId="54287ED9" w14:textId="77777777" w:rsidR="00253B7B" w:rsidRDefault="00253B7B" w:rsidP="002B04EF">
            <w:pPr>
              <w:rPr>
                <w:rFonts w:ascii="Arial" w:hAnsi="Arial" w:cs="Arial"/>
                <w:sz w:val="24"/>
                <w:szCs w:val="24"/>
              </w:rPr>
            </w:pPr>
          </w:p>
          <w:p w14:paraId="334F562C" w14:textId="77777777" w:rsidR="00253B7B" w:rsidRDefault="00253B7B" w:rsidP="002B04EF">
            <w:pPr>
              <w:rPr>
                <w:rFonts w:ascii="Arial" w:hAnsi="Arial" w:cs="Arial"/>
                <w:sz w:val="24"/>
                <w:szCs w:val="24"/>
              </w:rPr>
            </w:pPr>
          </w:p>
          <w:p w14:paraId="400ECFC3" w14:textId="77777777" w:rsidR="002B04EF" w:rsidRDefault="002E5DD7" w:rsidP="002B04EF">
            <w:pPr>
              <w:rPr>
                <w:rFonts w:ascii="Arial" w:hAnsi="Arial" w:cs="Arial"/>
                <w:sz w:val="24"/>
                <w:szCs w:val="24"/>
              </w:rPr>
            </w:pPr>
            <w:r w:rsidRPr="002E5DD7">
              <w:rPr>
                <w:rFonts w:ascii="Arial" w:hAnsi="Arial" w:cs="Arial"/>
                <w:sz w:val="24"/>
                <w:szCs w:val="24"/>
              </w:rPr>
              <w:t>BE/LAB</w:t>
            </w:r>
          </w:p>
          <w:p w14:paraId="627B024C" w14:textId="77777777" w:rsidR="00887C3E" w:rsidRDefault="00887C3E" w:rsidP="002B04EF">
            <w:pPr>
              <w:rPr>
                <w:rFonts w:ascii="Arial" w:hAnsi="Arial" w:cs="Arial"/>
                <w:sz w:val="24"/>
                <w:szCs w:val="24"/>
              </w:rPr>
            </w:pPr>
          </w:p>
          <w:p w14:paraId="2EC37489" w14:textId="77777777" w:rsidR="00887C3E" w:rsidRDefault="00887C3E" w:rsidP="002B04EF">
            <w:pPr>
              <w:rPr>
                <w:rFonts w:ascii="Arial" w:hAnsi="Arial" w:cs="Arial"/>
                <w:sz w:val="24"/>
                <w:szCs w:val="24"/>
              </w:rPr>
            </w:pPr>
          </w:p>
          <w:p w14:paraId="77942812" w14:textId="77777777" w:rsidR="00887C3E" w:rsidRDefault="00887C3E" w:rsidP="002B04EF">
            <w:pPr>
              <w:rPr>
                <w:rFonts w:ascii="Arial" w:hAnsi="Arial" w:cs="Arial"/>
                <w:sz w:val="24"/>
                <w:szCs w:val="24"/>
              </w:rPr>
            </w:pPr>
          </w:p>
          <w:p w14:paraId="5E3EBE22" w14:textId="77777777" w:rsidR="00887C3E" w:rsidRDefault="00887C3E" w:rsidP="002B04EF">
            <w:pPr>
              <w:rPr>
                <w:rFonts w:ascii="Arial" w:hAnsi="Arial" w:cs="Arial"/>
                <w:sz w:val="24"/>
                <w:szCs w:val="24"/>
              </w:rPr>
            </w:pPr>
          </w:p>
          <w:p w14:paraId="332466E4" w14:textId="77777777" w:rsidR="00887C3E" w:rsidRDefault="00887C3E" w:rsidP="002B04EF">
            <w:pPr>
              <w:rPr>
                <w:rFonts w:ascii="Arial" w:hAnsi="Arial" w:cs="Arial"/>
                <w:sz w:val="24"/>
                <w:szCs w:val="24"/>
              </w:rPr>
            </w:pPr>
          </w:p>
          <w:p w14:paraId="12D5486A" w14:textId="77777777" w:rsidR="00887C3E" w:rsidRDefault="00887C3E" w:rsidP="002B04EF">
            <w:pPr>
              <w:rPr>
                <w:rFonts w:ascii="Arial" w:hAnsi="Arial" w:cs="Arial"/>
                <w:sz w:val="24"/>
                <w:szCs w:val="24"/>
              </w:rPr>
            </w:pPr>
          </w:p>
          <w:p w14:paraId="2A981AFD" w14:textId="77777777" w:rsidR="00887C3E" w:rsidRDefault="00887C3E" w:rsidP="002B04EF">
            <w:pPr>
              <w:rPr>
                <w:rFonts w:ascii="Arial" w:hAnsi="Arial" w:cs="Arial"/>
                <w:sz w:val="24"/>
                <w:szCs w:val="24"/>
              </w:rPr>
            </w:pPr>
          </w:p>
          <w:p w14:paraId="2428A698" w14:textId="77777777" w:rsidR="00887C3E" w:rsidRDefault="00887C3E" w:rsidP="002B04EF">
            <w:pPr>
              <w:rPr>
                <w:rFonts w:ascii="Arial" w:hAnsi="Arial" w:cs="Arial"/>
                <w:sz w:val="24"/>
                <w:szCs w:val="24"/>
              </w:rPr>
            </w:pPr>
          </w:p>
          <w:p w14:paraId="7D906FF6" w14:textId="77777777" w:rsidR="00887C3E" w:rsidRDefault="00887C3E" w:rsidP="002B04EF">
            <w:pPr>
              <w:rPr>
                <w:rFonts w:ascii="Arial" w:hAnsi="Arial" w:cs="Arial"/>
                <w:sz w:val="24"/>
                <w:szCs w:val="24"/>
              </w:rPr>
            </w:pPr>
          </w:p>
          <w:p w14:paraId="68FB6A4E" w14:textId="77777777" w:rsidR="00887C3E" w:rsidRDefault="00887C3E" w:rsidP="002B04EF">
            <w:pPr>
              <w:rPr>
                <w:rFonts w:ascii="Arial" w:hAnsi="Arial" w:cs="Arial"/>
                <w:sz w:val="24"/>
                <w:szCs w:val="24"/>
              </w:rPr>
            </w:pPr>
          </w:p>
          <w:p w14:paraId="38CB8464" w14:textId="77777777" w:rsidR="00887C3E" w:rsidRDefault="00887C3E" w:rsidP="002B04EF">
            <w:pPr>
              <w:rPr>
                <w:rFonts w:ascii="Arial" w:hAnsi="Arial" w:cs="Arial"/>
                <w:sz w:val="24"/>
                <w:szCs w:val="24"/>
              </w:rPr>
            </w:pPr>
          </w:p>
          <w:p w14:paraId="68301C71" w14:textId="77777777" w:rsidR="00887C3E" w:rsidRDefault="00887C3E" w:rsidP="002B04EF">
            <w:pPr>
              <w:rPr>
                <w:rFonts w:ascii="Arial" w:hAnsi="Arial" w:cs="Arial"/>
                <w:sz w:val="24"/>
                <w:szCs w:val="24"/>
              </w:rPr>
            </w:pPr>
          </w:p>
          <w:p w14:paraId="18649205" w14:textId="77777777" w:rsidR="00887C3E" w:rsidRDefault="00887C3E" w:rsidP="002B04EF">
            <w:pPr>
              <w:rPr>
                <w:rFonts w:ascii="Arial" w:hAnsi="Arial" w:cs="Arial"/>
                <w:sz w:val="24"/>
                <w:szCs w:val="24"/>
              </w:rPr>
            </w:pPr>
          </w:p>
          <w:p w14:paraId="428E3AC3" w14:textId="77777777" w:rsidR="00887C3E" w:rsidRDefault="00887C3E" w:rsidP="002B04EF">
            <w:pPr>
              <w:rPr>
                <w:rFonts w:ascii="Arial" w:hAnsi="Arial" w:cs="Arial"/>
                <w:sz w:val="24"/>
                <w:szCs w:val="24"/>
              </w:rPr>
            </w:pPr>
          </w:p>
          <w:p w14:paraId="429E619B" w14:textId="77777777" w:rsidR="00887C3E" w:rsidRDefault="00887C3E" w:rsidP="002B04EF">
            <w:pPr>
              <w:rPr>
                <w:rFonts w:ascii="Arial" w:hAnsi="Arial" w:cs="Arial"/>
                <w:sz w:val="24"/>
                <w:szCs w:val="24"/>
              </w:rPr>
            </w:pPr>
          </w:p>
          <w:p w14:paraId="6B1D477F" w14:textId="77777777" w:rsidR="00887C3E" w:rsidRDefault="00887C3E" w:rsidP="002B04EF">
            <w:pPr>
              <w:rPr>
                <w:rFonts w:ascii="Arial" w:hAnsi="Arial" w:cs="Arial"/>
                <w:sz w:val="24"/>
                <w:szCs w:val="24"/>
              </w:rPr>
            </w:pPr>
          </w:p>
          <w:p w14:paraId="6235BD53" w14:textId="77777777" w:rsidR="00887C3E" w:rsidRDefault="00887C3E" w:rsidP="002B04EF">
            <w:pPr>
              <w:rPr>
                <w:rFonts w:ascii="Arial" w:hAnsi="Arial" w:cs="Arial"/>
                <w:sz w:val="24"/>
                <w:szCs w:val="24"/>
              </w:rPr>
            </w:pPr>
          </w:p>
          <w:p w14:paraId="00D5E1BC" w14:textId="77777777" w:rsidR="00887C3E" w:rsidRDefault="00887C3E" w:rsidP="002B04EF">
            <w:pPr>
              <w:rPr>
                <w:rFonts w:ascii="Arial" w:hAnsi="Arial" w:cs="Arial"/>
                <w:sz w:val="24"/>
                <w:szCs w:val="24"/>
              </w:rPr>
            </w:pPr>
          </w:p>
          <w:p w14:paraId="754B2A94" w14:textId="77777777" w:rsidR="00887C3E" w:rsidRDefault="00887C3E" w:rsidP="002B04EF">
            <w:pPr>
              <w:rPr>
                <w:rFonts w:ascii="Arial" w:hAnsi="Arial" w:cs="Arial"/>
                <w:sz w:val="24"/>
                <w:szCs w:val="24"/>
              </w:rPr>
            </w:pPr>
          </w:p>
          <w:p w14:paraId="19D753F3" w14:textId="77777777" w:rsidR="00887C3E" w:rsidRDefault="00887C3E" w:rsidP="002B04EF">
            <w:pPr>
              <w:rPr>
                <w:rFonts w:ascii="Arial" w:hAnsi="Arial" w:cs="Arial"/>
                <w:sz w:val="24"/>
                <w:szCs w:val="24"/>
              </w:rPr>
            </w:pPr>
          </w:p>
          <w:p w14:paraId="7958273C" w14:textId="77777777" w:rsidR="00887C3E" w:rsidRDefault="00887C3E" w:rsidP="002B04EF">
            <w:pPr>
              <w:rPr>
                <w:rFonts w:ascii="Arial" w:hAnsi="Arial" w:cs="Arial"/>
                <w:sz w:val="24"/>
                <w:szCs w:val="24"/>
              </w:rPr>
            </w:pPr>
          </w:p>
          <w:p w14:paraId="27BA4E07" w14:textId="77777777" w:rsidR="00887C3E" w:rsidRDefault="00887C3E" w:rsidP="002B04EF">
            <w:pPr>
              <w:rPr>
                <w:rFonts w:ascii="Arial" w:hAnsi="Arial" w:cs="Arial"/>
                <w:sz w:val="24"/>
                <w:szCs w:val="24"/>
              </w:rPr>
            </w:pPr>
          </w:p>
          <w:p w14:paraId="6B520DFE" w14:textId="77777777" w:rsidR="00887C3E" w:rsidRDefault="00887C3E" w:rsidP="002B04EF">
            <w:pPr>
              <w:rPr>
                <w:rFonts w:ascii="Arial" w:hAnsi="Arial" w:cs="Arial"/>
                <w:sz w:val="24"/>
                <w:szCs w:val="24"/>
              </w:rPr>
            </w:pPr>
          </w:p>
          <w:p w14:paraId="1645B638" w14:textId="77777777" w:rsidR="00887C3E" w:rsidRDefault="00887C3E" w:rsidP="002B04EF">
            <w:pPr>
              <w:rPr>
                <w:rFonts w:ascii="Arial" w:hAnsi="Arial" w:cs="Arial"/>
                <w:sz w:val="24"/>
                <w:szCs w:val="24"/>
              </w:rPr>
            </w:pPr>
          </w:p>
          <w:p w14:paraId="5087B467" w14:textId="77777777" w:rsidR="00887C3E" w:rsidRDefault="00887C3E" w:rsidP="002B04EF">
            <w:pPr>
              <w:rPr>
                <w:rFonts w:ascii="Arial" w:hAnsi="Arial" w:cs="Arial"/>
                <w:sz w:val="24"/>
                <w:szCs w:val="24"/>
              </w:rPr>
            </w:pPr>
          </w:p>
          <w:p w14:paraId="5CA979E6" w14:textId="77777777" w:rsidR="00887C3E" w:rsidRDefault="00887C3E" w:rsidP="002B04EF">
            <w:pPr>
              <w:rPr>
                <w:rFonts w:ascii="Arial" w:hAnsi="Arial" w:cs="Arial"/>
                <w:sz w:val="24"/>
                <w:szCs w:val="24"/>
              </w:rPr>
            </w:pPr>
          </w:p>
          <w:p w14:paraId="29A2F7B7" w14:textId="77777777" w:rsidR="00887C3E" w:rsidRDefault="00887C3E" w:rsidP="002B04EF">
            <w:pPr>
              <w:rPr>
                <w:rFonts w:ascii="Arial" w:hAnsi="Arial" w:cs="Arial"/>
                <w:sz w:val="24"/>
                <w:szCs w:val="24"/>
              </w:rPr>
            </w:pPr>
          </w:p>
          <w:p w14:paraId="3A0F1F42" w14:textId="77777777" w:rsidR="00887C3E" w:rsidRDefault="00887C3E" w:rsidP="002B04EF">
            <w:pPr>
              <w:rPr>
                <w:rFonts w:ascii="Arial" w:hAnsi="Arial" w:cs="Arial"/>
                <w:sz w:val="24"/>
                <w:szCs w:val="24"/>
              </w:rPr>
            </w:pPr>
          </w:p>
          <w:p w14:paraId="3481151D" w14:textId="77777777" w:rsidR="00887C3E" w:rsidRDefault="00887C3E" w:rsidP="002B04EF">
            <w:pPr>
              <w:rPr>
                <w:rFonts w:ascii="Arial" w:hAnsi="Arial" w:cs="Arial"/>
                <w:sz w:val="24"/>
                <w:szCs w:val="24"/>
              </w:rPr>
            </w:pPr>
          </w:p>
          <w:p w14:paraId="2E675E22" w14:textId="77777777" w:rsidR="00887C3E" w:rsidRDefault="00887C3E" w:rsidP="002B04EF">
            <w:pPr>
              <w:rPr>
                <w:rFonts w:ascii="Arial" w:hAnsi="Arial" w:cs="Arial"/>
                <w:sz w:val="24"/>
                <w:szCs w:val="24"/>
              </w:rPr>
            </w:pPr>
          </w:p>
          <w:p w14:paraId="7CDD186B" w14:textId="77777777" w:rsidR="00887C3E" w:rsidRDefault="00887C3E" w:rsidP="002B04EF">
            <w:pPr>
              <w:rPr>
                <w:rFonts w:ascii="Arial" w:hAnsi="Arial" w:cs="Arial"/>
                <w:sz w:val="24"/>
                <w:szCs w:val="24"/>
              </w:rPr>
            </w:pPr>
          </w:p>
          <w:p w14:paraId="6D33EAD3" w14:textId="77777777" w:rsidR="00887C3E" w:rsidRDefault="00887C3E" w:rsidP="002B04EF">
            <w:pPr>
              <w:rPr>
                <w:rFonts w:ascii="Arial" w:hAnsi="Arial" w:cs="Arial"/>
                <w:sz w:val="24"/>
                <w:szCs w:val="24"/>
              </w:rPr>
            </w:pPr>
          </w:p>
          <w:p w14:paraId="3DD80BDC" w14:textId="77777777" w:rsidR="00887C3E" w:rsidRDefault="00887C3E" w:rsidP="002B04EF">
            <w:pPr>
              <w:rPr>
                <w:rFonts w:ascii="Arial" w:hAnsi="Arial" w:cs="Arial"/>
                <w:sz w:val="24"/>
                <w:szCs w:val="24"/>
              </w:rPr>
            </w:pPr>
          </w:p>
          <w:p w14:paraId="0B721C11" w14:textId="77777777" w:rsidR="00887C3E" w:rsidRDefault="00887C3E" w:rsidP="002B04EF">
            <w:pPr>
              <w:rPr>
                <w:rFonts w:ascii="Arial" w:hAnsi="Arial" w:cs="Arial"/>
                <w:sz w:val="24"/>
                <w:szCs w:val="24"/>
              </w:rPr>
            </w:pPr>
          </w:p>
          <w:p w14:paraId="53E5E4FA" w14:textId="77777777" w:rsidR="00887C3E" w:rsidRDefault="00887C3E" w:rsidP="002B04EF">
            <w:pPr>
              <w:rPr>
                <w:rFonts w:ascii="Arial" w:hAnsi="Arial" w:cs="Arial"/>
                <w:sz w:val="24"/>
                <w:szCs w:val="24"/>
              </w:rPr>
            </w:pPr>
          </w:p>
          <w:p w14:paraId="279A4AA8" w14:textId="77777777" w:rsidR="00887C3E" w:rsidRDefault="00887C3E" w:rsidP="002B04EF">
            <w:pPr>
              <w:rPr>
                <w:rFonts w:ascii="Arial" w:hAnsi="Arial" w:cs="Arial"/>
                <w:sz w:val="24"/>
                <w:szCs w:val="24"/>
              </w:rPr>
            </w:pPr>
          </w:p>
          <w:p w14:paraId="51585F53" w14:textId="77777777" w:rsidR="00887C3E" w:rsidRDefault="00887C3E" w:rsidP="002B04EF">
            <w:pPr>
              <w:rPr>
                <w:rFonts w:ascii="Arial" w:hAnsi="Arial" w:cs="Arial"/>
                <w:sz w:val="24"/>
                <w:szCs w:val="24"/>
              </w:rPr>
            </w:pPr>
          </w:p>
          <w:p w14:paraId="326A7630" w14:textId="77777777" w:rsidR="00887C3E" w:rsidRDefault="00887C3E" w:rsidP="002B04EF">
            <w:pPr>
              <w:rPr>
                <w:rFonts w:ascii="Arial" w:hAnsi="Arial" w:cs="Arial"/>
                <w:sz w:val="24"/>
                <w:szCs w:val="24"/>
              </w:rPr>
            </w:pPr>
          </w:p>
          <w:p w14:paraId="211578BB" w14:textId="77777777" w:rsidR="00887C3E" w:rsidRDefault="00887C3E" w:rsidP="002B04EF">
            <w:pPr>
              <w:rPr>
                <w:rFonts w:ascii="Arial" w:hAnsi="Arial" w:cs="Arial"/>
                <w:sz w:val="24"/>
                <w:szCs w:val="24"/>
              </w:rPr>
            </w:pPr>
          </w:p>
          <w:p w14:paraId="6088F28A" w14:textId="77777777" w:rsidR="00887C3E" w:rsidRDefault="00887C3E" w:rsidP="002B04EF">
            <w:pPr>
              <w:rPr>
                <w:rFonts w:ascii="Arial" w:hAnsi="Arial" w:cs="Arial"/>
                <w:sz w:val="24"/>
                <w:szCs w:val="24"/>
              </w:rPr>
            </w:pPr>
          </w:p>
          <w:p w14:paraId="6540E7A0" w14:textId="77777777" w:rsidR="00887C3E" w:rsidRDefault="00887C3E" w:rsidP="002B04EF">
            <w:pPr>
              <w:rPr>
                <w:rFonts w:ascii="Arial" w:hAnsi="Arial" w:cs="Arial"/>
                <w:sz w:val="24"/>
                <w:szCs w:val="24"/>
              </w:rPr>
            </w:pPr>
          </w:p>
          <w:p w14:paraId="36C034B0" w14:textId="77777777" w:rsidR="00887C3E" w:rsidRDefault="00887C3E" w:rsidP="002B04EF">
            <w:pPr>
              <w:rPr>
                <w:rFonts w:ascii="Arial" w:hAnsi="Arial" w:cs="Arial"/>
                <w:sz w:val="24"/>
                <w:szCs w:val="24"/>
              </w:rPr>
            </w:pPr>
          </w:p>
          <w:p w14:paraId="7ABFC65E" w14:textId="77777777" w:rsidR="00887C3E" w:rsidRDefault="00887C3E" w:rsidP="002B04EF">
            <w:pPr>
              <w:rPr>
                <w:rFonts w:ascii="Arial" w:hAnsi="Arial" w:cs="Arial"/>
                <w:sz w:val="24"/>
                <w:szCs w:val="24"/>
              </w:rPr>
            </w:pPr>
          </w:p>
          <w:p w14:paraId="262442D4" w14:textId="77777777" w:rsidR="00887C3E" w:rsidRDefault="00887C3E" w:rsidP="002B04EF">
            <w:pPr>
              <w:rPr>
                <w:rFonts w:ascii="Arial" w:hAnsi="Arial" w:cs="Arial"/>
                <w:sz w:val="24"/>
                <w:szCs w:val="24"/>
              </w:rPr>
            </w:pPr>
          </w:p>
          <w:p w14:paraId="0EC0FE78" w14:textId="77777777" w:rsidR="00887C3E" w:rsidRDefault="00887C3E" w:rsidP="002B04EF">
            <w:pPr>
              <w:rPr>
                <w:rFonts w:ascii="Arial" w:hAnsi="Arial" w:cs="Arial"/>
                <w:sz w:val="24"/>
                <w:szCs w:val="24"/>
              </w:rPr>
            </w:pPr>
          </w:p>
          <w:p w14:paraId="145C7AD0" w14:textId="77777777" w:rsidR="00887C3E" w:rsidRDefault="00887C3E" w:rsidP="002B04EF">
            <w:pPr>
              <w:rPr>
                <w:rFonts w:ascii="Arial" w:hAnsi="Arial" w:cs="Arial"/>
                <w:sz w:val="24"/>
                <w:szCs w:val="24"/>
              </w:rPr>
            </w:pPr>
          </w:p>
          <w:p w14:paraId="455BC317" w14:textId="77777777" w:rsidR="00887C3E" w:rsidRDefault="00887C3E" w:rsidP="002B04EF">
            <w:pPr>
              <w:rPr>
                <w:rFonts w:ascii="Arial" w:hAnsi="Arial" w:cs="Arial"/>
                <w:sz w:val="24"/>
                <w:szCs w:val="24"/>
              </w:rPr>
            </w:pPr>
          </w:p>
          <w:p w14:paraId="0C14694C" w14:textId="77777777" w:rsidR="00887C3E" w:rsidRDefault="00887C3E" w:rsidP="002B04EF">
            <w:pPr>
              <w:rPr>
                <w:rFonts w:ascii="Arial" w:hAnsi="Arial" w:cs="Arial"/>
                <w:sz w:val="24"/>
                <w:szCs w:val="24"/>
              </w:rPr>
            </w:pPr>
          </w:p>
          <w:p w14:paraId="6AF3E798" w14:textId="77777777" w:rsidR="00887C3E" w:rsidRDefault="00887C3E" w:rsidP="002B04EF">
            <w:pPr>
              <w:rPr>
                <w:rFonts w:ascii="Arial" w:hAnsi="Arial" w:cs="Arial"/>
                <w:sz w:val="24"/>
                <w:szCs w:val="24"/>
              </w:rPr>
            </w:pPr>
          </w:p>
          <w:p w14:paraId="267E9B5A" w14:textId="77777777" w:rsidR="00887C3E" w:rsidRDefault="00887C3E" w:rsidP="002B04EF">
            <w:pPr>
              <w:rPr>
                <w:rFonts w:ascii="Arial" w:hAnsi="Arial" w:cs="Arial"/>
                <w:sz w:val="24"/>
                <w:szCs w:val="24"/>
              </w:rPr>
            </w:pPr>
          </w:p>
          <w:p w14:paraId="2F8A55C4" w14:textId="77777777" w:rsidR="00887C3E" w:rsidRDefault="00887C3E" w:rsidP="002B04EF">
            <w:pPr>
              <w:rPr>
                <w:rFonts w:ascii="Arial" w:hAnsi="Arial" w:cs="Arial"/>
                <w:sz w:val="24"/>
                <w:szCs w:val="24"/>
              </w:rPr>
            </w:pPr>
          </w:p>
          <w:p w14:paraId="1D138B5A" w14:textId="77777777" w:rsidR="00887C3E" w:rsidRDefault="00887C3E" w:rsidP="002B04EF">
            <w:pPr>
              <w:rPr>
                <w:rFonts w:ascii="Arial" w:hAnsi="Arial" w:cs="Arial"/>
                <w:sz w:val="24"/>
                <w:szCs w:val="24"/>
              </w:rPr>
            </w:pPr>
          </w:p>
          <w:p w14:paraId="4FE4432E" w14:textId="77777777" w:rsidR="00887C3E" w:rsidRDefault="00887C3E" w:rsidP="002B04EF">
            <w:pPr>
              <w:rPr>
                <w:rFonts w:ascii="Arial" w:hAnsi="Arial" w:cs="Arial"/>
                <w:sz w:val="24"/>
                <w:szCs w:val="24"/>
              </w:rPr>
            </w:pPr>
          </w:p>
          <w:p w14:paraId="1B31BF68" w14:textId="77777777" w:rsidR="00887C3E" w:rsidRDefault="00887C3E" w:rsidP="002B04EF">
            <w:pPr>
              <w:rPr>
                <w:rFonts w:ascii="Arial" w:hAnsi="Arial" w:cs="Arial"/>
                <w:sz w:val="24"/>
                <w:szCs w:val="24"/>
              </w:rPr>
            </w:pPr>
          </w:p>
          <w:p w14:paraId="3F6D0450" w14:textId="77777777" w:rsidR="00887C3E" w:rsidRDefault="00887C3E" w:rsidP="002B04EF">
            <w:pPr>
              <w:rPr>
                <w:rFonts w:ascii="Arial" w:hAnsi="Arial" w:cs="Arial"/>
                <w:sz w:val="24"/>
                <w:szCs w:val="24"/>
              </w:rPr>
            </w:pPr>
          </w:p>
          <w:p w14:paraId="65072E4C" w14:textId="77777777" w:rsidR="00887C3E" w:rsidRDefault="00887C3E" w:rsidP="002B04EF">
            <w:pPr>
              <w:rPr>
                <w:rFonts w:ascii="Arial" w:hAnsi="Arial" w:cs="Arial"/>
                <w:sz w:val="24"/>
                <w:szCs w:val="24"/>
              </w:rPr>
            </w:pPr>
          </w:p>
          <w:p w14:paraId="02619D1A" w14:textId="77777777" w:rsidR="00887C3E" w:rsidRDefault="00887C3E" w:rsidP="002B04EF">
            <w:pPr>
              <w:rPr>
                <w:rFonts w:ascii="Arial" w:hAnsi="Arial" w:cs="Arial"/>
                <w:sz w:val="24"/>
                <w:szCs w:val="24"/>
              </w:rPr>
            </w:pPr>
          </w:p>
          <w:p w14:paraId="7965EBA1" w14:textId="77777777" w:rsidR="00887C3E" w:rsidRDefault="00887C3E" w:rsidP="002B04EF">
            <w:pPr>
              <w:rPr>
                <w:rFonts w:ascii="Arial" w:hAnsi="Arial" w:cs="Arial"/>
                <w:sz w:val="24"/>
                <w:szCs w:val="24"/>
              </w:rPr>
            </w:pPr>
          </w:p>
          <w:p w14:paraId="5E97FEAB" w14:textId="77777777" w:rsidR="00887C3E" w:rsidRDefault="00887C3E" w:rsidP="002B04EF">
            <w:pPr>
              <w:rPr>
                <w:rFonts w:ascii="Arial" w:hAnsi="Arial" w:cs="Arial"/>
                <w:sz w:val="24"/>
                <w:szCs w:val="24"/>
              </w:rPr>
            </w:pPr>
          </w:p>
          <w:p w14:paraId="2D03A646" w14:textId="77777777" w:rsidR="00887C3E" w:rsidRDefault="00887C3E" w:rsidP="002B04EF">
            <w:pPr>
              <w:rPr>
                <w:rFonts w:ascii="Arial" w:hAnsi="Arial" w:cs="Arial"/>
                <w:sz w:val="24"/>
                <w:szCs w:val="24"/>
              </w:rPr>
            </w:pPr>
          </w:p>
          <w:p w14:paraId="4860ADDB" w14:textId="77777777" w:rsidR="00887C3E" w:rsidRDefault="00887C3E" w:rsidP="002B04EF">
            <w:pPr>
              <w:rPr>
                <w:rFonts w:ascii="Arial" w:hAnsi="Arial" w:cs="Arial"/>
                <w:sz w:val="24"/>
                <w:szCs w:val="24"/>
              </w:rPr>
            </w:pPr>
          </w:p>
          <w:p w14:paraId="0A5129E0" w14:textId="77777777" w:rsidR="00887C3E" w:rsidRDefault="00887C3E" w:rsidP="002B04EF">
            <w:pPr>
              <w:rPr>
                <w:rFonts w:ascii="Arial" w:hAnsi="Arial" w:cs="Arial"/>
                <w:sz w:val="24"/>
                <w:szCs w:val="24"/>
              </w:rPr>
            </w:pPr>
          </w:p>
          <w:p w14:paraId="734396B0" w14:textId="77777777" w:rsidR="00887C3E" w:rsidRDefault="00887C3E" w:rsidP="002B04EF">
            <w:pPr>
              <w:rPr>
                <w:rFonts w:ascii="Arial" w:hAnsi="Arial" w:cs="Arial"/>
                <w:sz w:val="24"/>
                <w:szCs w:val="24"/>
              </w:rPr>
            </w:pPr>
          </w:p>
          <w:p w14:paraId="0B9D4ED4" w14:textId="77777777" w:rsidR="00887C3E" w:rsidRDefault="00887C3E" w:rsidP="002B04EF">
            <w:pPr>
              <w:rPr>
                <w:rFonts w:ascii="Arial" w:hAnsi="Arial" w:cs="Arial"/>
                <w:sz w:val="24"/>
                <w:szCs w:val="24"/>
                <w:highlight w:val="yellow"/>
              </w:rPr>
            </w:pPr>
          </w:p>
          <w:p w14:paraId="2AA5B203" w14:textId="77777777" w:rsidR="00887C3E" w:rsidRDefault="00887C3E" w:rsidP="002B04EF">
            <w:pPr>
              <w:rPr>
                <w:rFonts w:ascii="Arial" w:hAnsi="Arial" w:cs="Arial"/>
                <w:sz w:val="24"/>
                <w:szCs w:val="24"/>
              </w:rPr>
            </w:pPr>
            <w:r w:rsidRPr="00887C3E">
              <w:rPr>
                <w:rFonts w:ascii="Arial" w:hAnsi="Arial" w:cs="Arial"/>
                <w:sz w:val="24"/>
                <w:szCs w:val="24"/>
              </w:rPr>
              <w:t>PB/LAB</w:t>
            </w:r>
          </w:p>
          <w:p w14:paraId="062EE161" w14:textId="77777777" w:rsidR="00B60860" w:rsidRDefault="00B60860" w:rsidP="002B04EF">
            <w:pPr>
              <w:rPr>
                <w:rFonts w:ascii="Arial" w:hAnsi="Arial" w:cs="Arial"/>
                <w:sz w:val="24"/>
                <w:szCs w:val="24"/>
              </w:rPr>
            </w:pPr>
          </w:p>
          <w:p w14:paraId="54E672E5" w14:textId="77777777" w:rsidR="00B60860" w:rsidRDefault="00B60860" w:rsidP="002B04EF">
            <w:pPr>
              <w:rPr>
                <w:rFonts w:ascii="Arial" w:hAnsi="Arial" w:cs="Arial"/>
                <w:sz w:val="24"/>
                <w:szCs w:val="24"/>
              </w:rPr>
            </w:pPr>
          </w:p>
          <w:p w14:paraId="535EB494" w14:textId="77777777" w:rsidR="00B60860" w:rsidRDefault="00B60860" w:rsidP="002B04EF">
            <w:pPr>
              <w:rPr>
                <w:rFonts w:ascii="Arial" w:hAnsi="Arial" w:cs="Arial"/>
                <w:sz w:val="24"/>
                <w:szCs w:val="24"/>
              </w:rPr>
            </w:pPr>
          </w:p>
          <w:p w14:paraId="58BC0D3C" w14:textId="77777777" w:rsidR="00B60860" w:rsidRDefault="00B60860" w:rsidP="002B04EF">
            <w:pPr>
              <w:rPr>
                <w:rFonts w:ascii="Arial" w:hAnsi="Arial" w:cs="Arial"/>
                <w:sz w:val="24"/>
                <w:szCs w:val="24"/>
              </w:rPr>
            </w:pPr>
          </w:p>
          <w:p w14:paraId="65DB7C43" w14:textId="77777777" w:rsidR="00B60860" w:rsidRDefault="00B60860" w:rsidP="002B04EF">
            <w:pPr>
              <w:rPr>
                <w:rFonts w:ascii="Arial" w:hAnsi="Arial" w:cs="Arial"/>
                <w:sz w:val="24"/>
                <w:szCs w:val="24"/>
              </w:rPr>
            </w:pPr>
          </w:p>
          <w:p w14:paraId="631983FB" w14:textId="77777777" w:rsidR="00B60860" w:rsidRDefault="00B60860" w:rsidP="002B04EF">
            <w:pPr>
              <w:rPr>
                <w:rFonts w:ascii="Arial" w:hAnsi="Arial" w:cs="Arial"/>
                <w:sz w:val="24"/>
                <w:szCs w:val="24"/>
              </w:rPr>
            </w:pPr>
          </w:p>
          <w:p w14:paraId="5E2D326F" w14:textId="77777777" w:rsidR="00B60860" w:rsidRDefault="00B60860" w:rsidP="002B04EF">
            <w:pPr>
              <w:rPr>
                <w:rFonts w:ascii="Arial" w:hAnsi="Arial" w:cs="Arial"/>
                <w:sz w:val="24"/>
                <w:szCs w:val="24"/>
              </w:rPr>
            </w:pPr>
          </w:p>
          <w:p w14:paraId="73D39CB3" w14:textId="77777777" w:rsidR="00B60860" w:rsidRDefault="00B60860" w:rsidP="002B04EF">
            <w:pPr>
              <w:rPr>
                <w:rFonts w:ascii="Arial" w:hAnsi="Arial" w:cs="Arial"/>
                <w:sz w:val="24"/>
                <w:szCs w:val="24"/>
              </w:rPr>
            </w:pPr>
          </w:p>
          <w:p w14:paraId="722DC0CC" w14:textId="77777777" w:rsidR="00B60860" w:rsidRDefault="00B60860" w:rsidP="002B04EF">
            <w:pPr>
              <w:rPr>
                <w:rFonts w:ascii="Arial" w:hAnsi="Arial" w:cs="Arial"/>
                <w:sz w:val="24"/>
                <w:szCs w:val="24"/>
              </w:rPr>
            </w:pPr>
          </w:p>
          <w:p w14:paraId="1CA3CBA4" w14:textId="77777777" w:rsidR="00B60860" w:rsidRDefault="00B60860" w:rsidP="002B04EF">
            <w:pPr>
              <w:rPr>
                <w:rFonts w:ascii="Arial" w:hAnsi="Arial" w:cs="Arial"/>
                <w:sz w:val="24"/>
                <w:szCs w:val="24"/>
              </w:rPr>
            </w:pPr>
          </w:p>
          <w:p w14:paraId="5E32BD8B" w14:textId="77777777" w:rsidR="00B60860" w:rsidRDefault="00B60860" w:rsidP="002B04EF">
            <w:pPr>
              <w:rPr>
                <w:rFonts w:ascii="Arial" w:hAnsi="Arial" w:cs="Arial"/>
                <w:sz w:val="24"/>
                <w:szCs w:val="24"/>
              </w:rPr>
            </w:pPr>
          </w:p>
          <w:p w14:paraId="6452B25F" w14:textId="77777777" w:rsidR="00B60860" w:rsidRDefault="00B60860" w:rsidP="002B04EF">
            <w:pPr>
              <w:rPr>
                <w:rFonts w:ascii="Arial" w:hAnsi="Arial" w:cs="Arial"/>
                <w:sz w:val="24"/>
                <w:szCs w:val="24"/>
              </w:rPr>
            </w:pPr>
          </w:p>
          <w:p w14:paraId="19B82C6E" w14:textId="77777777" w:rsidR="00B60860" w:rsidRDefault="00B60860" w:rsidP="002B04EF">
            <w:pPr>
              <w:rPr>
                <w:rFonts w:ascii="Arial" w:hAnsi="Arial" w:cs="Arial"/>
                <w:sz w:val="24"/>
                <w:szCs w:val="24"/>
              </w:rPr>
            </w:pPr>
          </w:p>
          <w:p w14:paraId="49F30066" w14:textId="77777777" w:rsidR="00B60860" w:rsidRDefault="00B60860" w:rsidP="002B04EF">
            <w:pPr>
              <w:rPr>
                <w:rFonts w:ascii="Arial" w:hAnsi="Arial" w:cs="Arial"/>
                <w:sz w:val="24"/>
                <w:szCs w:val="24"/>
              </w:rPr>
            </w:pPr>
          </w:p>
          <w:p w14:paraId="19B70BED" w14:textId="77777777" w:rsidR="00B60860" w:rsidRDefault="00B60860" w:rsidP="002B04EF">
            <w:pPr>
              <w:rPr>
                <w:rFonts w:ascii="Arial" w:hAnsi="Arial" w:cs="Arial"/>
                <w:sz w:val="24"/>
                <w:szCs w:val="24"/>
              </w:rPr>
            </w:pPr>
          </w:p>
          <w:p w14:paraId="2C2BDCA3" w14:textId="77777777" w:rsidR="00B60860" w:rsidRDefault="00B60860" w:rsidP="002B04EF">
            <w:pPr>
              <w:rPr>
                <w:rFonts w:ascii="Arial" w:hAnsi="Arial" w:cs="Arial"/>
                <w:sz w:val="24"/>
                <w:szCs w:val="24"/>
              </w:rPr>
            </w:pPr>
          </w:p>
          <w:p w14:paraId="31BDABC1" w14:textId="77777777" w:rsidR="00B60860" w:rsidRDefault="00B60860" w:rsidP="002B04EF">
            <w:pPr>
              <w:rPr>
                <w:rFonts w:ascii="Arial" w:hAnsi="Arial" w:cs="Arial"/>
                <w:sz w:val="24"/>
                <w:szCs w:val="24"/>
              </w:rPr>
            </w:pPr>
          </w:p>
          <w:p w14:paraId="545C321E" w14:textId="77777777" w:rsidR="00B60860" w:rsidRDefault="00B60860" w:rsidP="002B04EF">
            <w:pPr>
              <w:rPr>
                <w:rFonts w:ascii="Arial" w:hAnsi="Arial" w:cs="Arial"/>
                <w:sz w:val="24"/>
                <w:szCs w:val="24"/>
              </w:rPr>
            </w:pPr>
          </w:p>
          <w:p w14:paraId="1F4EF8C6" w14:textId="77777777" w:rsidR="00B60860" w:rsidRDefault="00B60860" w:rsidP="002B04EF">
            <w:pPr>
              <w:rPr>
                <w:rFonts w:ascii="Arial" w:hAnsi="Arial" w:cs="Arial"/>
                <w:sz w:val="24"/>
                <w:szCs w:val="24"/>
              </w:rPr>
            </w:pPr>
          </w:p>
          <w:p w14:paraId="2FD5C9E2" w14:textId="77777777" w:rsidR="00B60860" w:rsidRDefault="00B60860" w:rsidP="002B04EF">
            <w:pPr>
              <w:rPr>
                <w:rFonts w:ascii="Arial" w:hAnsi="Arial" w:cs="Arial"/>
                <w:sz w:val="24"/>
                <w:szCs w:val="24"/>
              </w:rPr>
            </w:pPr>
          </w:p>
          <w:p w14:paraId="43265728" w14:textId="77777777" w:rsidR="00B60860" w:rsidRDefault="00B60860" w:rsidP="002B04EF">
            <w:pPr>
              <w:rPr>
                <w:rFonts w:ascii="Arial" w:hAnsi="Arial" w:cs="Arial"/>
                <w:sz w:val="24"/>
                <w:szCs w:val="24"/>
              </w:rPr>
            </w:pPr>
          </w:p>
          <w:p w14:paraId="2E728883" w14:textId="77777777" w:rsidR="00B60860" w:rsidRDefault="00B60860" w:rsidP="002B04EF">
            <w:pPr>
              <w:rPr>
                <w:rFonts w:ascii="Arial" w:hAnsi="Arial" w:cs="Arial"/>
                <w:sz w:val="24"/>
                <w:szCs w:val="24"/>
              </w:rPr>
            </w:pPr>
          </w:p>
          <w:p w14:paraId="43676854" w14:textId="77777777" w:rsidR="00B60860" w:rsidRDefault="00B60860" w:rsidP="002B04EF">
            <w:pPr>
              <w:rPr>
                <w:rFonts w:ascii="Arial" w:hAnsi="Arial" w:cs="Arial"/>
                <w:sz w:val="24"/>
                <w:szCs w:val="24"/>
              </w:rPr>
            </w:pPr>
          </w:p>
          <w:p w14:paraId="13DFE488" w14:textId="77777777" w:rsidR="00B60860" w:rsidRDefault="00B60860" w:rsidP="002B04EF">
            <w:pPr>
              <w:rPr>
                <w:rFonts w:ascii="Arial" w:hAnsi="Arial" w:cs="Arial"/>
                <w:sz w:val="24"/>
                <w:szCs w:val="24"/>
              </w:rPr>
            </w:pPr>
          </w:p>
          <w:p w14:paraId="5FE487CF" w14:textId="77777777" w:rsidR="00B60860" w:rsidRDefault="00B60860" w:rsidP="002B04EF">
            <w:pPr>
              <w:rPr>
                <w:rFonts w:ascii="Arial" w:hAnsi="Arial" w:cs="Arial"/>
                <w:sz w:val="24"/>
                <w:szCs w:val="24"/>
              </w:rPr>
            </w:pPr>
          </w:p>
          <w:p w14:paraId="39F77EDF" w14:textId="77777777" w:rsidR="00B60860" w:rsidRDefault="00B60860" w:rsidP="002B04EF">
            <w:pPr>
              <w:rPr>
                <w:rFonts w:ascii="Arial" w:hAnsi="Arial" w:cs="Arial"/>
                <w:sz w:val="24"/>
                <w:szCs w:val="24"/>
              </w:rPr>
            </w:pPr>
          </w:p>
          <w:p w14:paraId="16831DD6" w14:textId="77777777" w:rsidR="00B60860" w:rsidRDefault="00B60860" w:rsidP="002B04EF">
            <w:pPr>
              <w:rPr>
                <w:rFonts w:ascii="Arial" w:hAnsi="Arial" w:cs="Arial"/>
                <w:sz w:val="24"/>
                <w:szCs w:val="24"/>
              </w:rPr>
            </w:pPr>
          </w:p>
          <w:p w14:paraId="3CAF437B" w14:textId="77777777" w:rsidR="00B60860" w:rsidRDefault="00B60860" w:rsidP="002B04EF">
            <w:pPr>
              <w:rPr>
                <w:rFonts w:ascii="Arial" w:hAnsi="Arial" w:cs="Arial"/>
                <w:sz w:val="24"/>
                <w:szCs w:val="24"/>
              </w:rPr>
            </w:pPr>
          </w:p>
          <w:p w14:paraId="20AB3014" w14:textId="77777777" w:rsidR="00B60860" w:rsidRDefault="00B60860" w:rsidP="002B04EF">
            <w:pPr>
              <w:rPr>
                <w:rFonts w:ascii="Arial" w:hAnsi="Arial" w:cs="Arial"/>
                <w:sz w:val="24"/>
                <w:szCs w:val="24"/>
              </w:rPr>
            </w:pPr>
          </w:p>
          <w:p w14:paraId="206EBEAD" w14:textId="77777777" w:rsidR="00B60860" w:rsidRDefault="00B60860" w:rsidP="002B04EF">
            <w:pPr>
              <w:rPr>
                <w:rFonts w:ascii="Arial" w:hAnsi="Arial" w:cs="Arial"/>
                <w:sz w:val="24"/>
                <w:szCs w:val="24"/>
              </w:rPr>
            </w:pPr>
          </w:p>
          <w:p w14:paraId="317074ED" w14:textId="77777777" w:rsidR="00B60860" w:rsidRDefault="00B60860" w:rsidP="002B04EF">
            <w:pPr>
              <w:rPr>
                <w:rFonts w:ascii="Arial" w:hAnsi="Arial" w:cs="Arial"/>
                <w:sz w:val="24"/>
                <w:szCs w:val="24"/>
              </w:rPr>
            </w:pPr>
          </w:p>
          <w:p w14:paraId="0A747D66" w14:textId="77777777" w:rsidR="00B60860" w:rsidRDefault="00B60860" w:rsidP="002B04EF">
            <w:pPr>
              <w:rPr>
                <w:rFonts w:ascii="Arial" w:hAnsi="Arial" w:cs="Arial"/>
                <w:sz w:val="24"/>
                <w:szCs w:val="24"/>
              </w:rPr>
            </w:pPr>
          </w:p>
          <w:p w14:paraId="178C4063" w14:textId="77777777" w:rsidR="00B60860" w:rsidRDefault="00B60860" w:rsidP="002B04EF">
            <w:pPr>
              <w:rPr>
                <w:rFonts w:ascii="Arial" w:hAnsi="Arial" w:cs="Arial"/>
                <w:sz w:val="24"/>
                <w:szCs w:val="24"/>
              </w:rPr>
            </w:pPr>
          </w:p>
          <w:p w14:paraId="54C6EF38" w14:textId="77777777" w:rsidR="00B60860" w:rsidRDefault="00B60860" w:rsidP="002B04EF">
            <w:pPr>
              <w:rPr>
                <w:rFonts w:ascii="Arial" w:hAnsi="Arial" w:cs="Arial"/>
                <w:sz w:val="24"/>
                <w:szCs w:val="24"/>
              </w:rPr>
            </w:pPr>
          </w:p>
          <w:p w14:paraId="5A58F616" w14:textId="77777777" w:rsidR="00B60860" w:rsidRDefault="00B60860" w:rsidP="002B04EF">
            <w:pPr>
              <w:rPr>
                <w:rFonts w:ascii="Arial" w:hAnsi="Arial" w:cs="Arial"/>
                <w:sz w:val="24"/>
                <w:szCs w:val="24"/>
              </w:rPr>
            </w:pPr>
          </w:p>
          <w:p w14:paraId="00D0A816" w14:textId="77777777" w:rsidR="00B60860" w:rsidRDefault="00B60860" w:rsidP="002B04EF">
            <w:pPr>
              <w:rPr>
                <w:rFonts w:ascii="Arial" w:hAnsi="Arial" w:cs="Arial"/>
                <w:sz w:val="24"/>
                <w:szCs w:val="24"/>
              </w:rPr>
            </w:pPr>
          </w:p>
          <w:p w14:paraId="5490BBB3" w14:textId="77777777" w:rsidR="00B60860" w:rsidRDefault="00B60860" w:rsidP="002B04EF">
            <w:pPr>
              <w:rPr>
                <w:rFonts w:ascii="Arial" w:hAnsi="Arial" w:cs="Arial"/>
                <w:sz w:val="24"/>
                <w:szCs w:val="24"/>
              </w:rPr>
            </w:pPr>
          </w:p>
          <w:p w14:paraId="24F6159A" w14:textId="77777777" w:rsidR="00B60860" w:rsidRDefault="00B60860" w:rsidP="002B04EF">
            <w:pPr>
              <w:rPr>
                <w:rFonts w:ascii="Arial" w:hAnsi="Arial" w:cs="Arial"/>
                <w:sz w:val="24"/>
                <w:szCs w:val="24"/>
              </w:rPr>
            </w:pPr>
          </w:p>
          <w:p w14:paraId="266051C2" w14:textId="77777777" w:rsidR="00B60860" w:rsidRDefault="00B60860" w:rsidP="002B04EF">
            <w:pPr>
              <w:rPr>
                <w:rFonts w:ascii="Arial" w:hAnsi="Arial" w:cs="Arial"/>
                <w:sz w:val="24"/>
                <w:szCs w:val="24"/>
              </w:rPr>
            </w:pPr>
          </w:p>
          <w:p w14:paraId="5D66BA01" w14:textId="77777777" w:rsidR="00B60860" w:rsidRDefault="00B60860" w:rsidP="002B04EF">
            <w:pPr>
              <w:rPr>
                <w:rFonts w:ascii="Arial" w:hAnsi="Arial" w:cs="Arial"/>
                <w:sz w:val="24"/>
                <w:szCs w:val="24"/>
              </w:rPr>
            </w:pPr>
          </w:p>
          <w:p w14:paraId="50EFB93E" w14:textId="77777777" w:rsidR="00B60860" w:rsidRDefault="00B60860" w:rsidP="002B04EF">
            <w:pPr>
              <w:rPr>
                <w:rFonts w:ascii="Arial" w:hAnsi="Arial" w:cs="Arial"/>
                <w:sz w:val="24"/>
                <w:szCs w:val="24"/>
              </w:rPr>
            </w:pPr>
          </w:p>
          <w:p w14:paraId="49DAFB80" w14:textId="77777777" w:rsidR="00B60860" w:rsidRDefault="00B60860" w:rsidP="002B04EF">
            <w:pPr>
              <w:rPr>
                <w:rFonts w:ascii="Arial" w:hAnsi="Arial" w:cs="Arial"/>
                <w:sz w:val="24"/>
                <w:szCs w:val="24"/>
              </w:rPr>
            </w:pPr>
          </w:p>
          <w:p w14:paraId="25306A83" w14:textId="77777777" w:rsidR="00B60860" w:rsidRDefault="00B60860" w:rsidP="002B04EF">
            <w:pPr>
              <w:rPr>
                <w:rFonts w:ascii="Arial" w:hAnsi="Arial" w:cs="Arial"/>
                <w:sz w:val="24"/>
                <w:szCs w:val="24"/>
              </w:rPr>
            </w:pPr>
          </w:p>
          <w:p w14:paraId="4AEDAA9F" w14:textId="77777777" w:rsidR="00B60860" w:rsidRDefault="00B60860" w:rsidP="002B04EF">
            <w:pPr>
              <w:rPr>
                <w:rFonts w:ascii="Arial" w:hAnsi="Arial" w:cs="Arial"/>
                <w:sz w:val="24"/>
                <w:szCs w:val="24"/>
              </w:rPr>
            </w:pPr>
          </w:p>
          <w:p w14:paraId="0B3E2D3D" w14:textId="77777777" w:rsidR="00B60860" w:rsidRDefault="00B60860" w:rsidP="002B04EF">
            <w:pPr>
              <w:rPr>
                <w:rFonts w:ascii="Arial" w:hAnsi="Arial" w:cs="Arial"/>
                <w:sz w:val="24"/>
                <w:szCs w:val="24"/>
              </w:rPr>
            </w:pPr>
          </w:p>
          <w:p w14:paraId="011C4B75" w14:textId="77777777" w:rsidR="00B60860" w:rsidRDefault="00B60860" w:rsidP="002B04EF">
            <w:pPr>
              <w:rPr>
                <w:rFonts w:ascii="Arial" w:hAnsi="Arial" w:cs="Arial"/>
                <w:sz w:val="24"/>
                <w:szCs w:val="24"/>
              </w:rPr>
            </w:pPr>
          </w:p>
          <w:p w14:paraId="26F65E58" w14:textId="77777777" w:rsidR="00B60860" w:rsidRDefault="00B60860" w:rsidP="002B04EF">
            <w:pPr>
              <w:rPr>
                <w:rFonts w:ascii="Arial" w:hAnsi="Arial" w:cs="Arial"/>
                <w:sz w:val="24"/>
                <w:szCs w:val="24"/>
              </w:rPr>
            </w:pPr>
          </w:p>
          <w:p w14:paraId="6C88187C" w14:textId="77777777" w:rsidR="00B60860" w:rsidRDefault="00B60860" w:rsidP="002B04EF">
            <w:pPr>
              <w:rPr>
                <w:rFonts w:ascii="Arial" w:hAnsi="Arial" w:cs="Arial"/>
                <w:sz w:val="24"/>
                <w:szCs w:val="24"/>
              </w:rPr>
            </w:pPr>
          </w:p>
          <w:p w14:paraId="393B7BBB" w14:textId="77777777" w:rsidR="00B60860" w:rsidRDefault="00B60860" w:rsidP="002B04EF">
            <w:pPr>
              <w:rPr>
                <w:rFonts w:ascii="Arial" w:hAnsi="Arial" w:cs="Arial"/>
                <w:sz w:val="24"/>
                <w:szCs w:val="24"/>
              </w:rPr>
            </w:pPr>
          </w:p>
          <w:p w14:paraId="28A8B337" w14:textId="77777777" w:rsidR="00B60860" w:rsidRDefault="00B60860" w:rsidP="002B04EF">
            <w:pPr>
              <w:rPr>
                <w:rFonts w:ascii="Arial" w:hAnsi="Arial" w:cs="Arial"/>
                <w:sz w:val="24"/>
                <w:szCs w:val="24"/>
              </w:rPr>
            </w:pPr>
          </w:p>
          <w:p w14:paraId="16EFA614" w14:textId="77777777" w:rsidR="00B60860" w:rsidRDefault="00B60860" w:rsidP="002B04EF">
            <w:pPr>
              <w:rPr>
                <w:rFonts w:ascii="Arial" w:hAnsi="Arial" w:cs="Arial"/>
                <w:sz w:val="24"/>
                <w:szCs w:val="24"/>
              </w:rPr>
            </w:pPr>
          </w:p>
          <w:p w14:paraId="101132E7" w14:textId="77777777" w:rsidR="00B60860" w:rsidRDefault="00B60860" w:rsidP="002B04EF">
            <w:pPr>
              <w:rPr>
                <w:rFonts w:ascii="Arial" w:hAnsi="Arial" w:cs="Arial"/>
                <w:sz w:val="24"/>
                <w:szCs w:val="24"/>
              </w:rPr>
            </w:pPr>
          </w:p>
          <w:p w14:paraId="20046BA0" w14:textId="77777777" w:rsidR="00B60860" w:rsidRDefault="00B60860" w:rsidP="002B04EF">
            <w:pPr>
              <w:rPr>
                <w:rFonts w:ascii="Arial" w:hAnsi="Arial" w:cs="Arial"/>
                <w:sz w:val="24"/>
                <w:szCs w:val="24"/>
              </w:rPr>
            </w:pPr>
          </w:p>
          <w:p w14:paraId="27871FFF" w14:textId="77777777" w:rsidR="00B60860" w:rsidRDefault="00B60860" w:rsidP="002B04EF">
            <w:pPr>
              <w:rPr>
                <w:rFonts w:ascii="Arial" w:hAnsi="Arial" w:cs="Arial"/>
                <w:sz w:val="24"/>
                <w:szCs w:val="24"/>
              </w:rPr>
            </w:pPr>
          </w:p>
          <w:p w14:paraId="779CBF53" w14:textId="77777777" w:rsidR="00B60860" w:rsidRDefault="00B60860" w:rsidP="002B04EF">
            <w:pPr>
              <w:rPr>
                <w:rFonts w:ascii="Arial" w:hAnsi="Arial" w:cs="Arial"/>
                <w:sz w:val="24"/>
                <w:szCs w:val="24"/>
              </w:rPr>
            </w:pPr>
          </w:p>
          <w:p w14:paraId="5CB42B53" w14:textId="77777777" w:rsidR="00B60860" w:rsidRDefault="00B60860" w:rsidP="002B04EF">
            <w:pPr>
              <w:rPr>
                <w:rFonts w:ascii="Arial" w:hAnsi="Arial" w:cs="Arial"/>
                <w:sz w:val="24"/>
                <w:szCs w:val="24"/>
              </w:rPr>
            </w:pPr>
          </w:p>
          <w:p w14:paraId="16C645F0" w14:textId="77777777" w:rsidR="00B60860" w:rsidRDefault="00B60860" w:rsidP="002B04EF">
            <w:pPr>
              <w:rPr>
                <w:rFonts w:ascii="Arial" w:hAnsi="Arial" w:cs="Arial"/>
                <w:sz w:val="24"/>
                <w:szCs w:val="24"/>
              </w:rPr>
            </w:pPr>
          </w:p>
          <w:p w14:paraId="7675EED8" w14:textId="77777777" w:rsidR="00B60860" w:rsidRDefault="00B60860" w:rsidP="002B04EF">
            <w:pPr>
              <w:rPr>
                <w:rFonts w:ascii="Arial" w:hAnsi="Arial" w:cs="Arial"/>
                <w:sz w:val="24"/>
                <w:szCs w:val="24"/>
              </w:rPr>
            </w:pPr>
          </w:p>
          <w:p w14:paraId="5AAA4A67" w14:textId="77777777" w:rsidR="00B60860" w:rsidRDefault="00B60860" w:rsidP="002B04EF">
            <w:pPr>
              <w:rPr>
                <w:rFonts w:ascii="Arial" w:hAnsi="Arial" w:cs="Arial"/>
                <w:sz w:val="24"/>
                <w:szCs w:val="24"/>
              </w:rPr>
            </w:pPr>
          </w:p>
          <w:p w14:paraId="054C0871" w14:textId="3BE3E20C" w:rsidR="00B60860" w:rsidRDefault="00F85A07" w:rsidP="002B04EF">
            <w:pPr>
              <w:rPr>
                <w:rFonts w:ascii="Arial" w:hAnsi="Arial" w:cs="Arial"/>
                <w:sz w:val="24"/>
                <w:szCs w:val="24"/>
              </w:rPr>
            </w:pPr>
            <w:r>
              <w:rPr>
                <w:rFonts w:ascii="Arial" w:hAnsi="Arial" w:cs="Arial"/>
                <w:sz w:val="24"/>
                <w:szCs w:val="24"/>
              </w:rPr>
              <w:lastRenderedPageBreak/>
              <w:t>MO’</w:t>
            </w:r>
            <w:r w:rsidR="00F210A0">
              <w:rPr>
                <w:rFonts w:ascii="Arial" w:hAnsi="Arial" w:cs="Arial"/>
                <w:sz w:val="24"/>
                <w:szCs w:val="24"/>
              </w:rPr>
              <w:t>B</w:t>
            </w:r>
            <w:r>
              <w:rPr>
                <w:rFonts w:ascii="Arial" w:hAnsi="Arial" w:cs="Arial"/>
                <w:sz w:val="24"/>
                <w:szCs w:val="24"/>
              </w:rPr>
              <w:t>/LAB</w:t>
            </w:r>
          </w:p>
          <w:p w14:paraId="1B7766A5" w14:textId="77777777" w:rsidR="00B60860" w:rsidRDefault="00B60860" w:rsidP="002B04EF">
            <w:pPr>
              <w:rPr>
                <w:rFonts w:ascii="Arial" w:hAnsi="Arial" w:cs="Arial"/>
                <w:sz w:val="24"/>
                <w:szCs w:val="24"/>
              </w:rPr>
            </w:pPr>
          </w:p>
          <w:p w14:paraId="562472B9" w14:textId="77777777" w:rsidR="00B60860" w:rsidRDefault="00B60860" w:rsidP="002B04EF">
            <w:pPr>
              <w:rPr>
                <w:rFonts w:ascii="Arial" w:hAnsi="Arial" w:cs="Arial"/>
                <w:sz w:val="24"/>
                <w:szCs w:val="24"/>
              </w:rPr>
            </w:pPr>
          </w:p>
          <w:p w14:paraId="1AEEFE4C" w14:textId="77777777" w:rsidR="00B60860" w:rsidRDefault="00B60860" w:rsidP="002B04EF">
            <w:pPr>
              <w:rPr>
                <w:rFonts w:ascii="Arial" w:hAnsi="Arial" w:cs="Arial"/>
                <w:sz w:val="24"/>
                <w:szCs w:val="24"/>
              </w:rPr>
            </w:pPr>
          </w:p>
          <w:p w14:paraId="20433CB5" w14:textId="77777777" w:rsidR="00B60860" w:rsidRDefault="00B60860" w:rsidP="002B04EF">
            <w:pPr>
              <w:rPr>
                <w:rFonts w:ascii="Arial" w:hAnsi="Arial" w:cs="Arial"/>
                <w:sz w:val="24"/>
                <w:szCs w:val="24"/>
              </w:rPr>
            </w:pPr>
          </w:p>
          <w:p w14:paraId="22145CA5" w14:textId="77777777" w:rsidR="00B60860" w:rsidRDefault="00B60860" w:rsidP="002B04EF">
            <w:pPr>
              <w:rPr>
                <w:rFonts w:ascii="Arial" w:hAnsi="Arial" w:cs="Arial"/>
                <w:sz w:val="24"/>
                <w:szCs w:val="24"/>
              </w:rPr>
            </w:pPr>
          </w:p>
          <w:p w14:paraId="770A6A2A" w14:textId="77777777" w:rsidR="00B60860" w:rsidRDefault="00B60860" w:rsidP="002B04EF">
            <w:pPr>
              <w:rPr>
                <w:rFonts w:ascii="Arial" w:hAnsi="Arial" w:cs="Arial"/>
                <w:sz w:val="24"/>
                <w:szCs w:val="24"/>
              </w:rPr>
            </w:pPr>
          </w:p>
          <w:p w14:paraId="0B5EB45F" w14:textId="77777777" w:rsidR="00B60860" w:rsidRDefault="00B60860" w:rsidP="002B04EF">
            <w:pPr>
              <w:rPr>
                <w:rFonts w:ascii="Arial" w:hAnsi="Arial" w:cs="Arial"/>
                <w:sz w:val="24"/>
                <w:szCs w:val="24"/>
              </w:rPr>
            </w:pPr>
          </w:p>
          <w:p w14:paraId="17FCBF5A" w14:textId="77777777" w:rsidR="00B60860" w:rsidRDefault="00B60860" w:rsidP="002B04EF">
            <w:pPr>
              <w:rPr>
                <w:rFonts w:ascii="Arial" w:hAnsi="Arial" w:cs="Arial"/>
                <w:sz w:val="24"/>
                <w:szCs w:val="24"/>
              </w:rPr>
            </w:pPr>
          </w:p>
          <w:p w14:paraId="47E95C9C" w14:textId="77777777" w:rsidR="00B60860" w:rsidRDefault="00B60860" w:rsidP="002B04EF">
            <w:pPr>
              <w:rPr>
                <w:rFonts w:ascii="Arial" w:hAnsi="Arial" w:cs="Arial"/>
                <w:sz w:val="24"/>
                <w:szCs w:val="24"/>
              </w:rPr>
            </w:pPr>
          </w:p>
          <w:p w14:paraId="3CFC0AE4" w14:textId="77777777" w:rsidR="00B60860" w:rsidRDefault="00B60860" w:rsidP="002B04EF">
            <w:pPr>
              <w:rPr>
                <w:rFonts w:ascii="Arial" w:hAnsi="Arial" w:cs="Arial"/>
                <w:sz w:val="24"/>
                <w:szCs w:val="24"/>
              </w:rPr>
            </w:pPr>
          </w:p>
          <w:p w14:paraId="5DAC073C" w14:textId="77777777" w:rsidR="00B60860" w:rsidRDefault="00B60860" w:rsidP="002B04EF">
            <w:pPr>
              <w:rPr>
                <w:rFonts w:ascii="Arial" w:hAnsi="Arial" w:cs="Arial"/>
                <w:sz w:val="24"/>
                <w:szCs w:val="24"/>
              </w:rPr>
            </w:pPr>
          </w:p>
          <w:p w14:paraId="7A8D8718" w14:textId="77777777" w:rsidR="00B60860" w:rsidRDefault="00B60860" w:rsidP="002B04EF">
            <w:pPr>
              <w:rPr>
                <w:rFonts w:ascii="Arial" w:hAnsi="Arial" w:cs="Arial"/>
                <w:sz w:val="24"/>
                <w:szCs w:val="24"/>
              </w:rPr>
            </w:pPr>
          </w:p>
          <w:p w14:paraId="53721EFF" w14:textId="77777777" w:rsidR="00B60860" w:rsidRDefault="00B60860" w:rsidP="002B04EF">
            <w:pPr>
              <w:rPr>
                <w:rFonts w:ascii="Arial" w:hAnsi="Arial" w:cs="Arial"/>
                <w:sz w:val="24"/>
                <w:szCs w:val="24"/>
              </w:rPr>
            </w:pPr>
          </w:p>
          <w:p w14:paraId="3B8E6CAB" w14:textId="77777777" w:rsidR="00B60860" w:rsidRDefault="00B60860" w:rsidP="002B04EF">
            <w:pPr>
              <w:rPr>
                <w:rFonts w:ascii="Arial" w:hAnsi="Arial" w:cs="Arial"/>
                <w:sz w:val="24"/>
                <w:szCs w:val="24"/>
              </w:rPr>
            </w:pPr>
          </w:p>
          <w:p w14:paraId="2AB34FE9" w14:textId="77777777" w:rsidR="00B60860" w:rsidRDefault="00B60860" w:rsidP="002B04EF">
            <w:pPr>
              <w:rPr>
                <w:rFonts w:ascii="Arial" w:hAnsi="Arial" w:cs="Arial"/>
                <w:sz w:val="24"/>
                <w:szCs w:val="24"/>
              </w:rPr>
            </w:pPr>
          </w:p>
          <w:p w14:paraId="6AFE499B" w14:textId="77777777" w:rsidR="00B60860" w:rsidRDefault="00B60860" w:rsidP="002B04EF">
            <w:pPr>
              <w:rPr>
                <w:rFonts w:ascii="Arial" w:hAnsi="Arial" w:cs="Arial"/>
                <w:sz w:val="24"/>
                <w:szCs w:val="24"/>
              </w:rPr>
            </w:pPr>
          </w:p>
          <w:p w14:paraId="09CE54A8" w14:textId="77777777" w:rsidR="00B60860" w:rsidRDefault="00B60860" w:rsidP="002B04EF">
            <w:pPr>
              <w:rPr>
                <w:rFonts w:ascii="Arial" w:hAnsi="Arial" w:cs="Arial"/>
                <w:sz w:val="24"/>
                <w:szCs w:val="24"/>
              </w:rPr>
            </w:pPr>
          </w:p>
          <w:p w14:paraId="4B7CB182" w14:textId="77777777" w:rsidR="00B60860" w:rsidRDefault="00B60860" w:rsidP="002B04EF">
            <w:pPr>
              <w:rPr>
                <w:rFonts w:ascii="Arial" w:hAnsi="Arial" w:cs="Arial"/>
                <w:sz w:val="24"/>
                <w:szCs w:val="24"/>
              </w:rPr>
            </w:pPr>
          </w:p>
          <w:p w14:paraId="262E0A45" w14:textId="77777777" w:rsidR="00B60860" w:rsidRDefault="00B60860" w:rsidP="002B04EF">
            <w:pPr>
              <w:rPr>
                <w:rFonts w:ascii="Arial" w:hAnsi="Arial" w:cs="Arial"/>
                <w:sz w:val="24"/>
                <w:szCs w:val="24"/>
              </w:rPr>
            </w:pPr>
          </w:p>
          <w:p w14:paraId="4F979339" w14:textId="77777777" w:rsidR="00B60860" w:rsidRDefault="00B60860" w:rsidP="002B04EF">
            <w:pPr>
              <w:rPr>
                <w:rFonts w:ascii="Arial" w:hAnsi="Arial" w:cs="Arial"/>
                <w:sz w:val="24"/>
                <w:szCs w:val="24"/>
              </w:rPr>
            </w:pPr>
          </w:p>
          <w:p w14:paraId="313FEBEC" w14:textId="77777777" w:rsidR="00B60860" w:rsidRDefault="00B60860" w:rsidP="002B04EF">
            <w:pPr>
              <w:rPr>
                <w:rFonts w:ascii="Arial" w:hAnsi="Arial" w:cs="Arial"/>
                <w:sz w:val="24"/>
                <w:szCs w:val="24"/>
              </w:rPr>
            </w:pPr>
          </w:p>
          <w:p w14:paraId="5088A4BA" w14:textId="77777777" w:rsidR="00B60860" w:rsidRDefault="00B60860" w:rsidP="002B04EF">
            <w:pPr>
              <w:rPr>
                <w:rFonts w:ascii="Arial" w:hAnsi="Arial" w:cs="Arial"/>
                <w:sz w:val="24"/>
                <w:szCs w:val="24"/>
              </w:rPr>
            </w:pPr>
          </w:p>
          <w:p w14:paraId="7C364CC3" w14:textId="77777777" w:rsidR="00B60860" w:rsidRDefault="00B60860" w:rsidP="002B04EF">
            <w:pPr>
              <w:rPr>
                <w:rFonts w:ascii="Arial" w:hAnsi="Arial" w:cs="Arial"/>
                <w:sz w:val="24"/>
                <w:szCs w:val="24"/>
              </w:rPr>
            </w:pPr>
          </w:p>
          <w:p w14:paraId="0E315D67" w14:textId="77777777" w:rsidR="00B60860" w:rsidRDefault="00B60860" w:rsidP="002B04EF">
            <w:pPr>
              <w:rPr>
                <w:rFonts w:ascii="Arial" w:hAnsi="Arial" w:cs="Arial"/>
                <w:sz w:val="24"/>
                <w:szCs w:val="24"/>
              </w:rPr>
            </w:pPr>
          </w:p>
          <w:p w14:paraId="1B151F69" w14:textId="77777777" w:rsidR="00B60860" w:rsidRDefault="00B60860" w:rsidP="002B04EF">
            <w:pPr>
              <w:rPr>
                <w:rFonts w:ascii="Arial" w:hAnsi="Arial" w:cs="Arial"/>
                <w:sz w:val="24"/>
                <w:szCs w:val="24"/>
              </w:rPr>
            </w:pPr>
          </w:p>
          <w:p w14:paraId="291DB2ED" w14:textId="77777777" w:rsidR="00B60860" w:rsidRDefault="00B60860" w:rsidP="002B04EF">
            <w:pPr>
              <w:rPr>
                <w:rFonts w:ascii="Arial" w:hAnsi="Arial" w:cs="Arial"/>
                <w:sz w:val="24"/>
                <w:szCs w:val="24"/>
              </w:rPr>
            </w:pPr>
          </w:p>
          <w:p w14:paraId="2BA77B3C" w14:textId="77777777" w:rsidR="00B60860" w:rsidRDefault="00B60860" w:rsidP="002B04EF">
            <w:pPr>
              <w:rPr>
                <w:rFonts w:ascii="Arial" w:hAnsi="Arial" w:cs="Arial"/>
                <w:sz w:val="24"/>
                <w:szCs w:val="24"/>
              </w:rPr>
            </w:pPr>
          </w:p>
          <w:p w14:paraId="5C33E799" w14:textId="77777777" w:rsidR="00B60860" w:rsidRDefault="00B60860" w:rsidP="002B04EF">
            <w:pPr>
              <w:rPr>
                <w:rFonts w:ascii="Arial" w:hAnsi="Arial" w:cs="Arial"/>
                <w:sz w:val="24"/>
                <w:szCs w:val="24"/>
              </w:rPr>
            </w:pPr>
          </w:p>
          <w:p w14:paraId="5A4CF8BA" w14:textId="77777777" w:rsidR="00B60860" w:rsidRDefault="00B60860" w:rsidP="002B04EF">
            <w:pPr>
              <w:rPr>
                <w:rFonts w:ascii="Arial" w:hAnsi="Arial" w:cs="Arial"/>
                <w:sz w:val="24"/>
                <w:szCs w:val="24"/>
              </w:rPr>
            </w:pPr>
          </w:p>
          <w:p w14:paraId="47AAA662" w14:textId="77777777" w:rsidR="00B60860" w:rsidRDefault="00B60860" w:rsidP="002B04EF">
            <w:pPr>
              <w:rPr>
                <w:rFonts w:ascii="Arial" w:hAnsi="Arial" w:cs="Arial"/>
                <w:sz w:val="24"/>
                <w:szCs w:val="24"/>
              </w:rPr>
            </w:pPr>
          </w:p>
          <w:p w14:paraId="2615DAB1" w14:textId="77777777" w:rsidR="00B60860" w:rsidRDefault="00B60860" w:rsidP="002B04EF">
            <w:pPr>
              <w:rPr>
                <w:rFonts w:ascii="Arial" w:hAnsi="Arial" w:cs="Arial"/>
                <w:sz w:val="24"/>
                <w:szCs w:val="24"/>
              </w:rPr>
            </w:pPr>
          </w:p>
          <w:p w14:paraId="7ABDFA2B" w14:textId="77777777" w:rsidR="00B60860" w:rsidRDefault="00B60860" w:rsidP="002B04EF">
            <w:pPr>
              <w:rPr>
                <w:rFonts w:ascii="Arial" w:hAnsi="Arial" w:cs="Arial"/>
                <w:sz w:val="24"/>
                <w:szCs w:val="24"/>
              </w:rPr>
            </w:pPr>
          </w:p>
          <w:p w14:paraId="78EC1C59" w14:textId="77777777" w:rsidR="00B60860" w:rsidRDefault="00B60860" w:rsidP="002B04EF">
            <w:pPr>
              <w:rPr>
                <w:rFonts w:ascii="Arial" w:hAnsi="Arial" w:cs="Arial"/>
                <w:sz w:val="24"/>
                <w:szCs w:val="24"/>
              </w:rPr>
            </w:pPr>
          </w:p>
          <w:p w14:paraId="000F0FC5" w14:textId="77777777" w:rsidR="00B60860" w:rsidRDefault="00B60860" w:rsidP="002B04EF">
            <w:pPr>
              <w:rPr>
                <w:rFonts w:ascii="Arial" w:hAnsi="Arial" w:cs="Arial"/>
                <w:sz w:val="24"/>
                <w:szCs w:val="24"/>
              </w:rPr>
            </w:pPr>
          </w:p>
          <w:p w14:paraId="15F533E0" w14:textId="77777777" w:rsidR="00B60860" w:rsidRDefault="00B60860" w:rsidP="002B04EF">
            <w:pPr>
              <w:rPr>
                <w:rFonts w:ascii="Arial" w:hAnsi="Arial" w:cs="Arial"/>
                <w:sz w:val="24"/>
                <w:szCs w:val="24"/>
              </w:rPr>
            </w:pPr>
          </w:p>
          <w:p w14:paraId="2AC755CA" w14:textId="77777777" w:rsidR="00B60860" w:rsidRDefault="00B60860" w:rsidP="002B04EF">
            <w:pPr>
              <w:rPr>
                <w:rFonts w:ascii="Arial" w:hAnsi="Arial" w:cs="Arial"/>
                <w:sz w:val="24"/>
                <w:szCs w:val="24"/>
              </w:rPr>
            </w:pPr>
          </w:p>
          <w:p w14:paraId="0B462043" w14:textId="77777777" w:rsidR="00B60860" w:rsidRDefault="00B60860" w:rsidP="002B04EF">
            <w:pPr>
              <w:rPr>
                <w:rFonts w:ascii="Arial" w:hAnsi="Arial" w:cs="Arial"/>
                <w:sz w:val="24"/>
                <w:szCs w:val="24"/>
              </w:rPr>
            </w:pPr>
          </w:p>
          <w:p w14:paraId="53625EA1" w14:textId="77777777" w:rsidR="00B60860" w:rsidRDefault="00B60860" w:rsidP="002B04EF">
            <w:pPr>
              <w:rPr>
                <w:rFonts w:ascii="Arial" w:hAnsi="Arial" w:cs="Arial"/>
                <w:sz w:val="24"/>
                <w:szCs w:val="24"/>
              </w:rPr>
            </w:pPr>
          </w:p>
          <w:p w14:paraId="307F2E95" w14:textId="77777777" w:rsidR="00B60860" w:rsidRDefault="00B60860" w:rsidP="002B04EF">
            <w:pPr>
              <w:rPr>
                <w:rFonts w:ascii="Arial" w:hAnsi="Arial" w:cs="Arial"/>
                <w:sz w:val="24"/>
                <w:szCs w:val="24"/>
              </w:rPr>
            </w:pPr>
          </w:p>
          <w:p w14:paraId="78DA8563" w14:textId="77777777" w:rsidR="00B60860" w:rsidRDefault="00B60860" w:rsidP="002B04EF">
            <w:pPr>
              <w:rPr>
                <w:rFonts w:ascii="Arial" w:hAnsi="Arial" w:cs="Arial"/>
                <w:sz w:val="24"/>
                <w:szCs w:val="24"/>
              </w:rPr>
            </w:pPr>
          </w:p>
          <w:p w14:paraId="05985253" w14:textId="77777777" w:rsidR="00B60860" w:rsidRDefault="00B60860" w:rsidP="002B04EF">
            <w:pPr>
              <w:rPr>
                <w:rFonts w:ascii="Arial" w:hAnsi="Arial" w:cs="Arial"/>
                <w:sz w:val="24"/>
                <w:szCs w:val="24"/>
              </w:rPr>
            </w:pPr>
          </w:p>
          <w:p w14:paraId="35CEC8D5" w14:textId="77777777" w:rsidR="00B60860" w:rsidRDefault="00B60860" w:rsidP="002B04EF">
            <w:pPr>
              <w:rPr>
                <w:rFonts w:ascii="Arial" w:hAnsi="Arial" w:cs="Arial"/>
                <w:sz w:val="24"/>
                <w:szCs w:val="24"/>
              </w:rPr>
            </w:pPr>
          </w:p>
          <w:p w14:paraId="40EA4B65" w14:textId="77777777" w:rsidR="00B60860" w:rsidRDefault="00B60860" w:rsidP="002B04EF">
            <w:pPr>
              <w:rPr>
                <w:rFonts w:ascii="Arial" w:hAnsi="Arial" w:cs="Arial"/>
                <w:sz w:val="24"/>
                <w:szCs w:val="24"/>
              </w:rPr>
            </w:pPr>
          </w:p>
          <w:p w14:paraId="01EAE360" w14:textId="77777777" w:rsidR="00B60860" w:rsidRDefault="00B60860" w:rsidP="002B04EF">
            <w:pPr>
              <w:rPr>
                <w:rFonts w:ascii="Arial" w:hAnsi="Arial" w:cs="Arial"/>
                <w:sz w:val="24"/>
                <w:szCs w:val="24"/>
              </w:rPr>
            </w:pPr>
          </w:p>
          <w:p w14:paraId="4194833B" w14:textId="77777777" w:rsidR="00B60860" w:rsidRDefault="00B60860" w:rsidP="002B04EF">
            <w:pPr>
              <w:rPr>
                <w:rFonts w:ascii="Arial" w:hAnsi="Arial" w:cs="Arial"/>
                <w:sz w:val="24"/>
                <w:szCs w:val="24"/>
              </w:rPr>
            </w:pPr>
          </w:p>
          <w:p w14:paraId="0A6DCD26" w14:textId="77777777" w:rsidR="00B60860" w:rsidRDefault="00B60860" w:rsidP="002B04EF">
            <w:pPr>
              <w:rPr>
                <w:rFonts w:ascii="Arial" w:hAnsi="Arial" w:cs="Arial"/>
                <w:sz w:val="24"/>
                <w:szCs w:val="24"/>
              </w:rPr>
            </w:pPr>
          </w:p>
          <w:p w14:paraId="5DB55473" w14:textId="77777777" w:rsidR="00B60860" w:rsidRDefault="00B60860" w:rsidP="002B04EF">
            <w:pPr>
              <w:rPr>
                <w:rFonts w:ascii="Arial" w:hAnsi="Arial" w:cs="Arial"/>
                <w:sz w:val="24"/>
                <w:szCs w:val="24"/>
              </w:rPr>
            </w:pPr>
          </w:p>
          <w:p w14:paraId="0D33B5D0" w14:textId="77777777" w:rsidR="00B60860" w:rsidRDefault="00B60860" w:rsidP="002B04EF">
            <w:pPr>
              <w:rPr>
                <w:rFonts w:ascii="Arial" w:hAnsi="Arial" w:cs="Arial"/>
                <w:sz w:val="24"/>
                <w:szCs w:val="24"/>
              </w:rPr>
            </w:pPr>
          </w:p>
          <w:p w14:paraId="1177FB23" w14:textId="77777777" w:rsidR="00B60860" w:rsidRDefault="00B60860" w:rsidP="002B04EF">
            <w:pPr>
              <w:rPr>
                <w:rFonts w:ascii="Arial" w:hAnsi="Arial" w:cs="Arial"/>
                <w:sz w:val="24"/>
                <w:szCs w:val="24"/>
              </w:rPr>
            </w:pPr>
          </w:p>
          <w:p w14:paraId="2BE85C63" w14:textId="77777777" w:rsidR="00B60860" w:rsidRDefault="00B60860" w:rsidP="002B04EF">
            <w:pPr>
              <w:rPr>
                <w:rFonts w:ascii="Arial" w:hAnsi="Arial" w:cs="Arial"/>
                <w:sz w:val="24"/>
                <w:szCs w:val="24"/>
              </w:rPr>
            </w:pPr>
          </w:p>
          <w:p w14:paraId="37519960" w14:textId="77777777" w:rsidR="00B60860" w:rsidRDefault="00B60860" w:rsidP="002B04EF">
            <w:pPr>
              <w:rPr>
                <w:rFonts w:ascii="Arial" w:hAnsi="Arial" w:cs="Arial"/>
                <w:sz w:val="24"/>
                <w:szCs w:val="24"/>
              </w:rPr>
            </w:pPr>
          </w:p>
          <w:p w14:paraId="4FF30E12" w14:textId="77777777" w:rsidR="00B60860" w:rsidRDefault="00B60860" w:rsidP="002B04EF">
            <w:pPr>
              <w:rPr>
                <w:rFonts w:ascii="Arial" w:hAnsi="Arial" w:cs="Arial"/>
                <w:sz w:val="24"/>
                <w:szCs w:val="24"/>
              </w:rPr>
            </w:pPr>
          </w:p>
          <w:p w14:paraId="67A9B56D" w14:textId="77777777" w:rsidR="00B60860" w:rsidRDefault="00B60860" w:rsidP="002B04EF">
            <w:pPr>
              <w:rPr>
                <w:rFonts w:ascii="Arial" w:hAnsi="Arial" w:cs="Arial"/>
                <w:sz w:val="24"/>
                <w:szCs w:val="24"/>
              </w:rPr>
            </w:pPr>
          </w:p>
          <w:p w14:paraId="05F8EEB0" w14:textId="77777777" w:rsidR="00B60860" w:rsidRDefault="00B60860" w:rsidP="002B04EF">
            <w:pPr>
              <w:rPr>
                <w:rFonts w:ascii="Arial" w:hAnsi="Arial" w:cs="Arial"/>
                <w:sz w:val="24"/>
                <w:szCs w:val="24"/>
              </w:rPr>
            </w:pPr>
          </w:p>
          <w:p w14:paraId="4F49792E" w14:textId="77777777" w:rsidR="00B60860" w:rsidRDefault="00B60860" w:rsidP="002B04EF">
            <w:pPr>
              <w:rPr>
                <w:rFonts w:ascii="Arial" w:hAnsi="Arial" w:cs="Arial"/>
                <w:sz w:val="24"/>
                <w:szCs w:val="24"/>
              </w:rPr>
            </w:pPr>
          </w:p>
          <w:p w14:paraId="2575BAAC" w14:textId="77777777" w:rsidR="00B60860" w:rsidRDefault="00B60860" w:rsidP="002B04EF">
            <w:pPr>
              <w:rPr>
                <w:rFonts w:ascii="Arial" w:hAnsi="Arial" w:cs="Arial"/>
                <w:sz w:val="24"/>
                <w:szCs w:val="24"/>
              </w:rPr>
            </w:pPr>
          </w:p>
          <w:p w14:paraId="4B860423" w14:textId="77777777" w:rsidR="00B60860" w:rsidRDefault="00B60860" w:rsidP="002B04EF">
            <w:pPr>
              <w:rPr>
                <w:rFonts w:ascii="Arial" w:hAnsi="Arial" w:cs="Arial"/>
                <w:sz w:val="24"/>
                <w:szCs w:val="24"/>
              </w:rPr>
            </w:pPr>
          </w:p>
          <w:p w14:paraId="5A80291A" w14:textId="77777777" w:rsidR="00B60860" w:rsidRDefault="00B60860" w:rsidP="002B04EF">
            <w:pPr>
              <w:rPr>
                <w:rFonts w:ascii="Arial" w:hAnsi="Arial" w:cs="Arial"/>
                <w:sz w:val="24"/>
                <w:szCs w:val="24"/>
              </w:rPr>
            </w:pPr>
          </w:p>
          <w:p w14:paraId="2FCB5D6F" w14:textId="77777777" w:rsidR="00B60860" w:rsidRDefault="00B60860" w:rsidP="002B04EF">
            <w:pPr>
              <w:rPr>
                <w:rFonts w:ascii="Arial" w:hAnsi="Arial" w:cs="Arial"/>
                <w:sz w:val="24"/>
                <w:szCs w:val="24"/>
              </w:rPr>
            </w:pPr>
          </w:p>
          <w:p w14:paraId="628C04AC" w14:textId="77777777" w:rsidR="00B60860" w:rsidRDefault="00B60860" w:rsidP="002B04EF">
            <w:pPr>
              <w:rPr>
                <w:rFonts w:ascii="Arial" w:hAnsi="Arial" w:cs="Arial"/>
                <w:sz w:val="24"/>
                <w:szCs w:val="24"/>
              </w:rPr>
            </w:pPr>
          </w:p>
          <w:p w14:paraId="4DF03154" w14:textId="683721C5" w:rsidR="00B60860" w:rsidRDefault="00B60860" w:rsidP="002B04EF">
            <w:pPr>
              <w:rPr>
                <w:rFonts w:ascii="Arial" w:hAnsi="Arial" w:cs="Arial"/>
                <w:sz w:val="24"/>
                <w:szCs w:val="24"/>
              </w:rPr>
            </w:pPr>
          </w:p>
          <w:p w14:paraId="4DD1583C" w14:textId="77777777" w:rsidR="006D29EF" w:rsidRDefault="006D29EF" w:rsidP="002B04EF">
            <w:pPr>
              <w:rPr>
                <w:rFonts w:ascii="Arial" w:hAnsi="Arial" w:cs="Arial"/>
                <w:sz w:val="24"/>
                <w:szCs w:val="24"/>
                <w:highlight w:val="yellow"/>
              </w:rPr>
            </w:pPr>
          </w:p>
          <w:p w14:paraId="7D54C8E7" w14:textId="77777777" w:rsidR="006D29EF" w:rsidRDefault="006D29EF" w:rsidP="002B04EF">
            <w:pPr>
              <w:rPr>
                <w:rFonts w:ascii="Arial" w:hAnsi="Arial" w:cs="Arial"/>
                <w:sz w:val="24"/>
                <w:szCs w:val="24"/>
                <w:highlight w:val="yellow"/>
              </w:rPr>
            </w:pPr>
          </w:p>
          <w:p w14:paraId="44ABDDC4" w14:textId="77777777" w:rsidR="006D29EF" w:rsidRDefault="006D29EF" w:rsidP="002B04EF">
            <w:pPr>
              <w:rPr>
                <w:rFonts w:ascii="Arial" w:hAnsi="Arial" w:cs="Arial"/>
                <w:sz w:val="24"/>
                <w:szCs w:val="24"/>
                <w:highlight w:val="yellow"/>
              </w:rPr>
            </w:pPr>
          </w:p>
          <w:p w14:paraId="6ED7C773" w14:textId="77777777" w:rsidR="006D29EF" w:rsidRDefault="006D29EF" w:rsidP="002B04EF">
            <w:pPr>
              <w:rPr>
                <w:rFonts w:ascii="Arial" w:hAnsi="Arial" w:cs="Arial"/>
                <w:sz w:val="24"/>
                <w:szCs w:val="24"/>
                <w:highlight w:val="yellow"/>
              </w:rPr>
            </w:pPr>
          </w:p>
          <w:p w14:paraId="3D691DD6" w14:textId="77777777" w:rsidR="006D29EF" w:rsidRDefault="006D29EF" w:rsidP="002B04EF">
            <w:pPr>
              <w:rPr>
                <w:rFonts w:ascii="Arial" w:hAnsi="Arial" w:cs="Arial"/>
                <w:sz w:val="24"/>
                <w:szCs w:val="24"/>
                <w:highlight w:val="yellow"/>
              </w:rPr>
            </w:pPr>
          </w:p>
          <w:p w14:paraId="16B812CD" w14:textId="77777777" w:rsidR="006D29EF" w:rsidRDefault="006D29EF" w:rsidP="002B04EF">
            <w:pPr>
              <w:rPr>
                <w:rFonts w:ascii="Arial" w:hAnsi="Arial" w:cs="Arial"/>
                <w:sz w:val="24"/>
                <w:szCs w:val="24"/>
                <w:highlight w:val="yellow"/>
              </w:rPr>
            </w:pPr>
          </w:p>
          <w:p w14:paraId="15E59A3C" w14:textId="77777777" w:rsidR="006D29EF" w:rsidRDefault="006D29EF" w:rsidP="002B04EF">
            <w:pPr>
              <w:rPr>
                <w:rFonts w:ascii="Arial" w:hAnsi="Arial" w:cs="Arial"/>
                <w:sz w:val="24"/>
                <w:szCs w:val="24"/>
                <w:highlight w:val="yellow"/>
              </w:rPr>
            </w:pPr>
          </w:p>
          <w:p w14:paraId="486C759B" w14:textId="77777777" w:rsidR="006D29EF" w:rsidRDefault="006D29EF" w:rsidP="002B04EF">
            <w:pPr>
              <w:rPr>
                <w:rFonts w:ascii="Arial" w:hAnsi="Arial" w:cs="Arial"/>
                <w:sz w:val="24"/>
                <w:szCs w:val="24"/>
                <w:highlight w:val="yellow"/>
              </w:rPr>
            </w:pPr>
          </w:p>
          <w:p w14:paraId="0AFC9802" w14:textId="77777777" w:rsidR="006D29EF" w:rsidRDefault="006D29EF" w:rsidP="002B04EF">
            <w:pPr>
              <w:rPr>
                <w:rFonts w:ascii="Arial" w:hAnsi="Arial" w:cs="Arial"/>
                <w:sz w:val="24"/>
                <w:szCs w:val="24"/>
                <w:highlight w:val="yellow"/>
              </w:rPr>
            </w:pPr>
          </w:p>
          <w:p w14:paraId="628C86B9" w14:textId="77777777" w:rsidR="006D29EF" w:rsidRDefault="006D29EF" w:rsidP="002B04EF">
            <w:pPr>
              <w:rPr>
                <w:rFonts w:ascii="Arial" w:hAnsi="Arial" w:cs="Arial"/>
                <w:sz w:val="24"/>
                <w:szCs w:val="24"/>
                <w:highlight w:val="yellow"/>
              </w:rPr>
            </w:pPr>
          </w:p>
          <w:p w14:paraId="1AB87A50" w14:textId="77777777" w:rsidR="006D29EF" w:rsidRDefault="006D29EF" w:rsidP="002B04EF">
            <w:pPr>
              <w:rPr>
                <w:rFonts w:ascii="Arial" w:hAnsi="Arial" w:cs="Arial"/>
                <w:sz w:val="24"/>
                <w:szCs w:val="24"/>
                <w:highlight w:val="yellow"/>
              </w:rPr>
            </w:pPr>
          </w:p>
          <w:p w14:paraId="54CC2422" w14:textId="77777777" w:rsidR="006D29EF" w:rsidRDefault="006D29EF" w:rsidP="002B04EF">
            <w:pPr>
              <w:rPr>
                <w:rFonts w:ascii="Arial" w:hAnsi="Arial" w:cs="Arial"/>
                <w:sz w:val="24"/>
                <w:szCs w:val="24"/>
                <w:highlight w:val="yellow"/>
              </w:rPr>
            </w:pPr>
          </w:p>
          <w:p w14:paraId="43BA1C72" w14:textId="77777777" w:rsidR="006D29EF" w:rsidRDefault="006D29EF" w:rsidP="002B04EF">
            <w:pPr>
              <w:rPr>
                <w:rFonts w:ascii="Arial" w:hAnsi="Arial" w:cs="Arial"/>
                <w:sz w:val="24"/>
                <w:szCs w:val="24"/>
                <w:highlight w:val="yellow"/>
              </w:rPr>
            </w:pPr>
          </w:p>
          <w:p w14:paraId="5EEF6E96" w14:textId="6F15DDC9" w:rsidR="006D29EF" w:rsidRDefault="006D29EF" w:rsidP="002B04EF">
            <w:pPr>
              <w:rPr>
                <w:rFonts w:ascii="Arial" w:hAnsi="Arial" w:cs="Arial"/>
                <w:sz w:val="24"/>
                <w:szCs w:val="24"/>
              </w:rPr>
            </w:pPr>
            <w:r w:rsidRPr="006D29EF">
              <w:rPr>
                <w:rFonts w:ascii="Arial" w:hAnsi="Arial" w:cs="Arial"/>
                <w:sz w:val="24"/>
                <w:szCs w:val="24"/>
              </w:rPr>
              <w:t>FMcA/LAB</w:t>
            </w:r>
          </w:p>
          <w:p w14:paraId="1A321BA9" w14:textId="77777777" w:rsidR="006D29EF" w:rsidRDefault="006D29EF" w:rsidP="002B04EF">
            <w:pPr>
              <w:rPr>
                <w:rFonts w:ascii="Arial" w:hAnsi="Arial" w:cs="Arial"/>
                <w:sz w:val="24"/>
                <w:szCs w:val="24"/>
              </w:rPr>
            </w:pPr>
          </w:p>
          <w:p w14:paraId="51763A31" w14:textId="77777777" w:rsidR="006D29EF" w:rsidRDefault="006D29EF" w:rsidP="002B04EF">
            <w:pPr>
              <w:rPr>
                <w:rFonts w:ascii="Arial" w:hAnsi="Arial" w:cs="Arial"/>
                <w:sz w:val="24"/>
                <w:szCs w:val="24"/>
              </w:rPr>
            </w:pPr>
          </w:p>
          <w:p w14:paraId="75E8166D" w14:textId="77777777" w:rsidR="006D29EF" w:rsidRDefault="006D29EF" w:rsidP="002B04EF">
            <w:pPr>
              <w:rPr>
                <w:rFonts w:ascii="Arial" w:hAnsi="Arial" w:cs="Arial"/>
                <w:sz w:val="24"/>
                <w:szCs w:val="24"/>
              </w:rPr>
            </w:pPr>
          </w:p>
          <w:p w14:paraId="25CBC714" w14:textId="77777777" w:rsidR="006D29EF" w:rsidRDefault="006D29EF" w:rsidP="002B04EF">
            <w:pPr>
              <w:rPr>
                <w:rFonts w:ascii="Arial" w:hAnsi="Arial" w:cs="Arial"/>
                <w:sz w:val="24"/>
                <w:szCs w:val="24"/>
              </w:rPr>
            </w:pPr>
          </w:p>
          <w:p w14:paraId="612C9A67" w14:textId="77777777" w:rsidR="006D29EF" w:rsidRDefault="006D29EF" w:rsidP="002B04EF">
            <w:pPr>
              <w:rPr>
                <w:rFonts w:ascii="Arial" w:hAnsi="Arial" w:cs="Arial"/>
                <w:sz w:val="24"/>
                <w:szCs w:val="24"/>
              </w:rPr>
            </w:pPr>
          </w:p>
          <w:p w14:paraId="49376A23" w14:textId="77777777" w:rsidR="006D29EF" w:rsidRDefault="006D29EF" w:rsidP="002B04EF">
            <w:pPr>
              <w:rPr>
                <w:rFonts w:ascii="Arial" w:hAnsi="Arial" w:cs="Arial"/>
                <w:sz w:val="24"/>
                <w:szCs w:val="24"/>
              </w:rPr>
            </w:pPr>
          </w:p>
          <w:p w14:paraId="1BD82D75" w14:textId="77777777" w:rsidR="006D29EF" w:rsidRDefault="006D29EF" w:rsidP="002B04EF">
            <w:pPr>
              <w:rPr>
                <w:rFonts w:ascii="Arial" w:hAnsi="Arial" w:cs="Arial"/>
                <w:sz w:val="24"/>
                <w:szCs w:val="24"/>
              </w:rPr>
            </w:pPr>
          </w:p>
          <w:p w14:paraId="7F95BCCB" w14:textId="77777777" w:rsidR="006D29EF" w:rsidRDefault="006D29EF" w:rsidP="002B04EF">
            <w:pPr>
              <w:rPr>
                <w:rFonts w:ascii="Arial" w:hAnsi="Arial" w:cs="Arial"/>
                <w:sz w:val="24"/>
                <w:szCs w:val="24"/>
              </w:rPr>
            </w:pPr>
          </w:p>
          <w:p w14:paraId="68B43155" w14:textId="77777777" w:rsidR="006D29EF" w:rsidRDefault="006D29EF" w:rsidP="002B04EF">
            <w:pPr>
              <w:rPr>
                <w:rFonts w:ascii="Arial" w:hAnsi="Arial" w:cs="Arial"/>
                <w:sz w:val="24"/>
                <w:szCs w:val="24"/>
              </w:rPr>
            </w:pPr>
          </w:p>
          <w:p w14:paraId="0EEBDE29" w14:textId="77777777" w:rsidR="006D29EF" w:rsidRDefault="006D29EF" w:rsidP="002B04EF">
            <w:pPr>
              <w:rPr>
                <w:rFonts w:ascii="Arial" w:hAnsi="Arial" w:cs="Arial"/>
                <w:sz w:val="24"/>
                <w:szCs w:val="24"/>
              </w:rPr>
            </w:pPr>
          </w:p>
          <w:p w14:paraId="3C930C39" w14:textId="77777777" w:rsidR="006D29EF" w:rsidRDefault="006D29EF" w:rsidP="002B04EF">
            <w:pPr>
              <w:rPr>
                <w:rFonts w:ascii="Arial" w:hAnsi="Arial" w:cs="Arial"/>
                <w:sz w:val="24"/>
                <w:szCs w:val="24"/>
              </w:rPr>
            </w:pPr>
          </w:p>
          <w:p w14:paraId="66F641FC" w14:textId="77777777" w:rsidR="00F576B2" w:rsidRDefault="00F576B2" w:rsidP="002B04EF">
            <w:pPr>
              <w:rPr>
                <w:rFonts w:ascii="Arial" w:hAnsi="Arial" w:cs="Arial"/>
                <w:sz w:val="24"/>
                <w:szCs w:val="24"/>
              </w:rPr>
            </w:pPr>
          </w:p>
          <w:p w14:paraId="27CEAF59" w14:textId="77777777" w:rsidR="00F576B2" w:rsidRDefault="00F576B2" w:rsidP="002B04EF">
            <w:pPr>
              <w:rPr>
                <w:rFonts w:ascii="Arial" w:hAnsi="Arial" w:cs="Arial"/>
                <w:sz w:val="24"/>
                <w:szCs w:val="24"/>
              </w:rPr>
            </w:pPr>
          </w:p>
          <w:p w14:paraId="3F6529D7" w14:textId="77777777" w:rsidR="00F576B2" w:rsidRDefault="00F576B2" w:rsidP="002B04EF">
            <w:pPr>
              <w:rPr>
                <w:rFonts w:ascii="Arial" w:hAnsi="Arial" w:cs="Arial"/>
                <w:sz w:val="24"/>
                <w:szCs w:val="24"/>
              </w:rPr>
            </w:pPr>
          </w:p>
          <w:p w14:paraId="35922D10" w14:textId="77777777" w:rsidR="00F576B2" w:rsidRDefault="00F576B2" w:rsidP="002B04EF">
            <w:pPr>
              <w:rPr>
                <w:rFonts w:ascii="Arial" w:hAnsi="Arial" w:cs="Arial"/>
                <w:sz w:val="24"/>
                <w:szCs w:val="24"/>
              </w:rPr>
            </w:pPr>
          </w:p>
          <w:p w14:paraId="41E56662" w14:textId="77777777" w:rsidR="00F576B2" w:rsidRDefault="00F576B2" w:rsidP="002B04EF">
            <w:pPr>
              <w:rPr>
                <w:rFonts w:ascii="Arial" w:hAnsi="Arial" w:cs="Arial"/>
                <w:sz w:val="24"/>
                <w:szCs w:val="24"/>
              </w:rPr>
            </w:pPr>
          </w:p>
          <w:p w14:paraId="3C3ECE7A" w14:textId="77777777" w:rsidR="00F576B2" w:rsidRDefault="00F576B2" w:rsidP="002B04EF">
            <w:pPr>
              <w:rPr>
                <w:rFonts w:ascii="Arial" w:hAnsi="Arial" w:cs="Arial"/>
                <w:sz w:val="24"/>
                <w:szCs w:val="24"/>
              </w:rPr>
            </w:pPr>
          </w:p>
          <w:p w14:paraId="6F530B67" w14:textId="77777777" w:rsidR="00F576B2" w:rsidRDefault="00F576B2" w:rsidP="002B04EF">
            <w:pPr>
              <w:rPr>
                <w:rFonts w:ascii="Arial" w:hAnsi="Arial" w:cs="Arial"/>
                <w:sz w:val="24"/>
                <w:szCs w:val="24"/>
              </w:rPr>
            </w:pPr>
          </w:p>
          <w:p w14:paraId="7E723CA7" w14:textId="77777777" w:rsidR="00F576B2" w:rsidRDefault="00F576B2" w:rsidP="002B04EF">
            <w:pPr>
              <w:rPr>
                <w:rFonts w:ascii="Arial" w:hAnsi="Arial" w:cs="Arial"/>
                <w:sz w:val="24"/>
                <w:szCs w:val="24"/>
              </w:rPr>
            </w:pPr>
          </w:p>
          <w:p w14:paraId="0CEF4E9E" w14:textId="77777777" w:rsidR="00693C36" w:rsidRDefault="00693C36" w:rsidP="002B04EF">
            <w:pPr>
              <w:rPr>
                <w:rFonts w:ascii="Arial" w:hAnsi="Arial" w:cs="Arial"/>
                <w:sz w:val="24"/>
                <w:szCs w:val="24"/>
              </w:rPr>
            </w:pPr>
          </w:p>
          <w:p w14:paraId="0EC1E23B" w14:textId="77777777" w:rsidR="006D29EF" w:rsidRDefault="006D29EF" w:rsidP="002B04EF">
            <w:pPr>
              <w:rPr>
                <w:rFonts w:ascii="Arial" w:hAnsi="Arial" w:cs="Arial"/>
                <w:sz w:val="24"/>
                <w:szCs w:val="24"/>
              </w:rPr>
            </w:pPr>
            <w:r>
              <w:rPr>
                <w:rFonts w:ascii="Arial" w:hAnsi="Arial" w:cs="Arial"/>
                <w:sz w:val="24"/>
                <w:szCs w:val="24"/>
              </w:rPr>
              <w:lastRenderedPageBreak/>
              <w:t>PB/LAB</w:t>
            </w:r>
          </w:p>
          <w:p w14:paraId="7F4AF104" w14:textId="77777777" w:rsidR="006D29EF" w:rsidRDefault="006D29EF" w:rsidP="002B04EF">
            <w:pPr>
              <w:rPr>
                <w:rFonts w:ascii="Arial" w:hAnsi="Arial" w:cs="Arial"/>
                <w:sz w:val="24"/>
                <w:szCs w:val="24"/>
              </w:rPr>
            </w:pPr>
          </w:p>
          <w:p w14:paraId="08854D4D" w14:textId="77777777" w:rsidR="006D29EF" w:rsidRDefault="006D29EF" w:rsidP="002B04EF">
            <w:pPr>
              <w:rPr>
                <w:rFonts w:ascii="Arial" w:hAnsi="Arial" w:cs="Arial"/>
                <w:sz w:val="24"/>
                <w:szCs w:val="24"/>
              </w:rPr>
            </w:pPr>
          </w:p>
          <w:p w14:paraId="173245D6" w14:textId="77777777" w:rsidR="006D29EF" w:rsidRDefault="006D29EF" w:rsidP="002B04EF">
            <w:pPr>
              <w:rPr>
                <w:rFonts w:ascii="Arial" w:hAnsi="Arial" w:cs="Arial"/>
                <w:sz w:val="24"/>
                <w:szCs w:val="24"/>
              </w:rPr>
            </w:pPr>
          </w:p>
          <w:p w14:paraId="6D75FA39" w14:textId="77777777" w:rsidR="006D29EF" w:rsidRDefault="006D29EF" w:rsidP="002B04EF">
            <w:pPr>
              <w:rPr>
                <w:rFonts w:ascii="Arial" w:hAnsi="Arial" w:cs="Arial"/>
                <w:sz w:val="24"/>
                <w:szCs w:val="24"/>
              </w:rPr>
            </w:pPr>
          </w:p>
          <w:p w14:paraId="30CCE0C7" w14:textId="77777777" w:rsidR="006D29EF" w:rsidRDefault="006D29EF" w:rsidP="002B04EF">
            <w:pPr>
              <w:rPr>
                <w:rFonts w:ascii="Arial" w:hAnsi="Arial" w:cs="Arial"/>
                <w:sz w:val="24"/>
                <w:szCs w:val="24"/>
              </w:rPr>
            </w:pPr>
          </w:p>
          <w:p w14:paraId="015EE5A4" w14:textId="77777777" w:rsidR="006D29EF" w:rsidRDefault="006D29EF" w:rsidP="002B04EF">
            <w:pPr>
              <w:rPr>
                <w:rFonts w:ascii="Arial" w:hAnsi="Arial" w:cs="Arial"/>
                <w:sz w:val="24"/>
                <w:szCs w:val="24"/>
              </w:rPr>
            </w:pPr>
          </w:p>
          <w:p w14:paraId="7BCAF8DF" w14:textId="77777777" w:rsidR="006D29EF" w:rsidRDefault="006D29EF" w:rsidP="002B04EF">
            <w:pPr>
              <w:rPr>
                <w:rFonts w:ascii="Arial" w:hAnsi="Arial" w:cs="Arial"/>
                <w:sz w:val="24"/>
                <w:szCs w:val="24"/>
              </w:rPr>
            </w:pPr>
          </w:p>
          <w:p w14:paraId="70502D62" w14:textId="77777777" w:rsidR="006D29EF" w:rsidRDefault="006D29EF" w:rsidP="002B04EF">
            <w:pPr>
              <w:rPr>
                <w:rFonts w:ascii="Arial" w:hAnsi="Arial" w:cs="Arial"/>
                <w:sz w:val="24"/>
                <w:szCs w:val="24"/>
              </w:rPr>
            </w:pPr>
          </w:p>
          <w:p w14:paraId="02FBFD0A" w14:textId="77777777" w:rsidR="006D29EF" w:rsidRDefault="006D29EF" w:rsidP="002B04EF">
            <w:pPr>
              <w:rPr>
                <w:rFonts w:ascii="Arial" w:hAnsi="Arial" w:cs="Arial"/>
                <w:sz w:val="24"/>
                <w:szCs w:val="24"/>
              </w:rPr>
            </w:pPr>
          </w:p>
          <w:p w14:paraId="2DFB6088" w14:textId="77777777" w:rsidR="006D29EF" w:rsidRDefault="006D29EF" w:rsidP="002B04EF">
            <w:pPr>
              <w:rPr>
                <w:rFonts w:ascii="Arial" w:hAnsi="Arial" w:cs="Arial"/>
                <w:sz w:val="24"/>
                <w:szCs w:val="24"/>
              </w:rPr>
            </w:pPr>
          </w:p>
          <w:p w14:paraId="31F8B64A" w14:textId="77777777" w:rsidR="006D29EF" w:rsidRDefault="006D29EF" w:rsidP="002B04EF">
            <w:pPr>
              <w:rPr>
                <w:rFonts w:ascii="Arial" w:hAnsi="Arial" w:cs="Arial"/>
                <w:sz w:val="24"/>
                <w:szCs w:val="24"/>
              </w:rPr>
            </w:pPr>
          </w:p>
          <w:p w14:paraId="223A023F" w14:textId="77777777" w:rsidR="006D29EF" w:rsidRDefault="006D29EF" w:rsidP="002B04EF">
            <w:pPr>
              <w:rPr>
                <w:rFonts w:ascii="Arial" w:hAnsi="Arial" w:cs="Arial"/>
                <w:sz w:val="24"/>
                <w:szCs w:val="24"/>
              </w:rPr>
            </w:pPr>
          </w:p>
          <w:p w14:paraId="708E38E6" w14:textId="77777777" w:rsidR="006D29EF" w:rsidRDefault="006D29EF" w:rsidP="002B04EF">
            <w:pPr>
              <w:rPr>
                <w:rFonts w:ascii="Arial" w:hAnsi="Arial" w:cs="Arial"/>
                <w:sz w:val="24"/>
                <w:szCs w:val="24"/>
              </w:rPr>
            </w:pPr>
          </w:p>
          <w:p w14:paraId="2A26047D" w14:textId="77777777" w:rsidR="006D29EF" w:rsidRDefault="006D29EF" w:rsidP="002B04EF">
            <w:pPr>
              <w:rPr>
                <w:rFonts w:ascii="Arial" w:hAnsi="Arial" w:cs="Arial"/>
                <w:sz w:val="24"/>
                <w:szCs w:val="24"/>
              </w:rPr>
            </w:pPr>
          </w:p>
          <w:p w14:paraId="49249D50" w14:textId="77777777" w:rsidR="006D29EF" w:rsidRDefault="006D29EF" w:rsidP="002B04EF">
            <w:pPr>
              <w:rPr>
                <w:rFonts w:ascii="Arial" w:hAnsi="Arial" w:cs="Arial"/>
                <w:sz w:val="24"/>
                <w:szCs w:val="24"/>
              </w:rPr>
            </w:pPr>
          </w:p>
          <w:p w14:paraId="3A5121B9" w14:textId="77777777" w:rsidR="006D29EF" w:rsidRDefault="006D29EF" w:rsidP="002B04EF">
            <w:pPr>
              <w:rPr>
                <w:rFonts w:ascii="Arial" w:hAnsi="Arial" w:cs="Arial"/>
                <w:sz w:val="24"/>
                <w:szCs w:val="24"/>
              </w:rPr>
            </w:pPr>
          </w:p>
          <w:p w14:paraId="4A216B63" w14:textId="77777777" w:rsidR="006D29EF" w:rsidRDefault="006D29EF" w:rsidP="002B04EF">
            <w:pPr>
              <w:rPr>
                <w:rFonts w:ascii="Arial" w:hAnsi="Arial" w:cs="Arial"/>
                <w:sz w:val="24"/>
                <w:szCs w:val="24"/>
              </w:rPr>
            </w:pPr>
          </w:p>
          <w:p w14:paraId="47954DCE" w14:textId="77777777" w:rsidR="006D29EF" w:rsidRDefault="006D29EF" w:rsidP="002B04EF">
            <w:pPr>
              <w:rPr>
                <w:rFonts w:ascii="Arial" w:hAnsi="Arial" w:cs="Arial"/>
                <w:sz w:val="24"/>
                <w:szCs w:val="24"/>
              </w:rPr>
            </w:pPr>
          </w:p>
          <w:p w14:paraId="5B22AC39" w14:textId="77777777" w:rsidR="006D29EF" w:rsidRDefault="006D29EF" w:rsidP="002B04EF">
            <w:pPr>
              <w:rPr>
                <w:rFonts w:ascii="Arial" w:hAnsi="Arial" w:cs="Arial"/>
                <w:sz w:val="24"/>
                <w:szCs w:val="24"/>
              </w:rPr>
            </w:pPr>
          </w:p>
          <w:p w14:paraId="19E8AD0D" w14:textId="77777777" w:rsidR="006D29EF" w:rsidRDefault="006D29EF" w:rsidP="002B04EF">
            <w:pPr>
              <w:rPr>
                <w:rFonts w:ascii="Arial" w:hAnsi="Arial" w:cs="Arial"/>
                <w:sz w:val="24"/>
                <w:szCs w:val="24"/>
              </w:rPr>
            </w:pPr>
          </w:p>
          <w:p w14:paraId="50DABD86" w14:textId="77777777" w:rsidR="006D29EF" w:rsidRDefault="006D29EF" w:rsidP="002B04EF">
            <w:pPr>
              <w:rPr>
                <w:rFonts w:ascii="Arial" w:hAnsi="Arial" w:cs="Arial"/>
                <w:sz w:val="24"/>
                <w:szCs w:val="24"/>
              </w:rPr>
            </w:pPr>
          </w:p>
          <w:p w14:paraId="55B29AFD" w14:textId="77777777" w:rsidR="006D29EF" w:rsidRDefault="006D29EF" w:rsidP="002B04EF">
            <w:pPr>
              <w:rPr>
                <w:rFonts w:ascii="Arial" w:hAnsi="Arial" w:cs="Arial"/>
                <w:sz w:val="24"/>
                <w:szCs w:val="24"/>
              </w:rPr>
            </w:pPr>
          </w:p>
          <w:p w14:paraId="106DD8F1" w14:textId="77777777" w:rsidR="006D29EF" w:rsidRDefault="006D29EF" w:rsidP="002B04EF">
            <w:pPr>
              <w:rPr>
                <w:rFonts w:ascii="Arial" w:hAnsi="Arial" w:cs="Arial"/>
                <w:sz w:val="24"/>
                <w:szCs w:val="24"/>
              </w:rPr>
            </w:pPr>
          </w:p>
          <w:p w14:paraId="63ED878A" w14:textId="77777777" w:rsidR="006D29EF" w:rsidRDefault="006D29EF" w:rsidP="002B04EF">
            <w:pPr>
              <w:rPr>
                <w:rFonts w:ascii="Arial" w:hAnsi="Arial" w:cs="Arial"/>
                <w:sz w:val="24"/>
                <w:szCs w:val="24"/>
              </w:rPr>
            </w:pPr>
          </w:p>
          <w:p w14:paraId="7B942C20" w14:textId="77777777" w:rsidR="006D29EF" w:rsidRDefault="006D29EF" w:rsidP="002B04EF">
            <w:pPr>
              <w:rPr>
                <w:rFonts w:ascii="Arial" w:hAnsi="Arial" w:cs="Arial"/>
                <w:sz w:val="24"/>
                <w:szCs w:val="24"/>
              </w:rPr>
            </w:pPr>
          </w:p>
          <w:p w14:paraId="055D3A68" w14:textId="77777777" w:rsidR="006D29EF" w:rsidRDefault="006D29EF" w:rsidP="002B04EF">
            <w:pPr>
              <w:rPr>
                <w:rFonts w:ascii="Arial" w:hAnsi="Arial" w:cs="Arial"/>
                <w:sz w:val="24"/>
                <w:szCs w:val="24"/>
              </w:rPr>
            </w:pPr>
          </w:p>
          <w:p w14:paraId="394015D9" w14:textId="77777777" w:rsidR="00F576B2" w:rsidRDefault="00F576B2" w:rsidP="002B04EF">
            <w:pPr>
              <w:rPr>
                <w:rFonts w:ascii="Arial" w:hAnsi="Arial" w:cs="Arial"/>
                <w:sz w:val="24"/>
                <w:szCs w:val="24"/>
              </w:rPr>
            </w:pPr>
          </w:p>
          <w:p w14:paraId="253351FA" w14:textId="77777777" w:rsidR="00F576B2" w:rsidRDefault="00F576B2" w:rsidP="002B04EF">
            <w:pPr>
              <w:rPr>
                <w:rFonts w:ascii="Arial" w:hAnsi="Arial" w:cs="Arial"/>
                <w:sz w:val="24"/>
                <w:szCs w:val="24"/>
              </w:rPr>
            </w:pPr>
          </w:p>
          <w:p w14:paraId="77B8D85A" w14:textId="77777777" w:rsidR="00F576B2" w:rsidRDefault="00F576B2" w:rsidP="002B04EF">
            <w:pPr>
              <w:rPr>
                <w:rFonts w:ascii="Arial" w:hAnsi="Arial" w:cs="Arial"/>
                <w:sz w:val="24"/>
                <w:szCs w:val="24"/>
              </w:rPr>
            </w:pPr>
          </w:p>
          <w:p w14:paraId="632E0BE9" w14:textId="77777777" w:rsidR="00693C36" w:rsidRDefault="00693C36" w:rsidP="002B04EF">
            <w:pPr>
              <w:rPr>
                <w:rFonts w:ascii="Arial" w:hAnsi="Arial" w:cs="Arial"/>
                <w:sz w:val="24"/>
                <w:szCs w:val="24"/>
              </w:rPr>
            </w:pPr>
          </w:p>
          <w:p w14:paraId="24E87CF2" w14:textId="77777777" w:rsidR="00693C36" w:rsidRDefault="00693C36" w:rsidP="002B04EF">
            <w:pPr>
              <w:rPr>
                <w:rFonts w:ascii="Arial" w:hAnsi="Arial" w:cs="Arial"/>
                <w:sz w:val="24"/>
                <w:szCs w:val="24"/>
              </w:rPr>
            </w:pPr>
          </w:p>
          <w:p w14:paraId="6A13B987" w14:textId="788BC3EE" w:rsidR="006D29EF" w:rsidRPr="00D23634" w:rsidRDefault="006D29EF" w:rsidP="002B04EF">
            <w:pPr>
              <w:rPr>
                <w:rFonts w:ascii="Arial" w:hAnsi="Arial" w:cs="Arial"/>
                <w:sz w:val="24"/>
                <w:szCs w:val="24"/>
                <w:highlight w:val="yellow"/>
              </w:rPr>
            </w:pPr>
            <w:r>
              <w:rPr>
                <w:rFonts w:ascii="Arial" w:hAnsi="Arial" w:cs="Arial"/>
                <w:sz w:val="24"/>
                <w:szCs w:val="24"/>
              </w:rPr>
              <w:lastRenderedPageBreak/>
              <w:t>CF/LAB</w:t>
            </w:r>
          </w:p>
        </w:tc>
        <w:tc>
          <w:tcPr>
            <w:tcW w:w="6298" w:type="dxa"/>
          </w:tcPr>
          <w:p w14:paraId="51E41B3B" w14:textId="77777777" w:rsidR="002B04EF" w:rsidRDefault="002B04EF" w:rsidP="00253B7B">
            <w:pPr>
              <w:jc w:val="both"/>
              <w:rPr>
                <w:rFonts w:ascii="Arial" w:hAnsi="Arial" w:cs="Arial"/>
                <w:sz w:val="24"/>
                <w:szCs w:val="24"/>
                <w:highlight w:val="yellow"/>
              </w:rPr>
            </w:pPr>
          </w:p>
          <w:p w14:paraId="028BF783" w14:textId="77777777" w:rsidR="002E5DD7" w:rsidRDefault="002E5DD7" w:rsidP="00253B7B">
            <w:pPr>
              <w:jc w:val="both"/>
              <w:rPr>
                <w:rFonts w:ascii="Arial" w:hAnsi="Arial" w:cs="Arial"/>
                <w:sz w:val="24"/>
                <w:szCs w:val="24"/>
                <w:highlight w:val="yellow"/>
              </w:rPr>
            </w:pPr>
          </w:p>
          <w:p w14:paraId="579B3D81" w14:textId="77777777" w:rsidR="00253B7B" w:rsidRDefault="00253B7B" w:rsidP="00253B7B">
            <w:pPr>
              <w:jc w:val="both"/>
              <w:rPr>
                <w:rFonts w:ascii="Arial" w:hAnsi="Arial" w:cs="Arial"/>
                <w:sz w:val="24"/>
                <w:szCs w:val="24"/>
                <w:highlight w:val="yellow"/>
              </w:rPr>
            </w:pPr>
          </w:p>
          <w:p w14:paraId="7D9698A6" w14:textId="77777777" w:rsidR="00893A93" w:rsidRPr="00893A93" w:rsidRDefault="00893A93" w:rsidP="00893A93">
            <w:pPr>
              <w:jc w:val="both"/>
              <w:rPr>
                <w:rFonts w:ascii="Arial" w:hAnsi="Arial" w:cs="Arial"/>
                <w:sz w:val="24"/>
                <w:szCs w:val="24"/>
              </w:rPr>
            </w:pPr>
            <w:r w:rsidRPr="00893A93">
              <w:rPr>
                <w:rFonts w:ascii="Arial" w:hAnsi="Arial" w:cs="Arial"/>
                <w:sz w:val="24"/>
                <w:szCs w:val="24"/>
              </w:rPr>
              <w:t>BE provided an update on the International Protection (IP) and Human Trafficking (HT) Unit. It was noted that approximately 3,300 IP applications had been received to date in 2026, representing a slight increase on the same period in 2025. A significant rise in HT applications was also reported, with further increases anticipated following the allocation of additional resources to this area.</w:t>
            </w:r>
          </w:p>
          <w:p w14:paraId="156B1BE2" w14:textId="77777777" w:rsidR="00893A93" w:rsidRPr="00893A93" w:rsidRDefault="00893A93" w:rsidP="00893A93">
            <w:pPr>
              <w:jc w:val="both"/>
              <w:rPr>
                <w:rFonts w:ascii="Arial" w:hAnsi="Arial" w:cs="Arial"/>
                <w:sz w:val="24"/>
                <w:szCs w:val="24"/>
              </w:rPr>
            </w:pPr>
          </w:p>
          <w:p w14:paraId="49195F14" w14:textId="77777777" w:rsidR="00893A93" w:rsidRPr="00893A93" w:rsidRDefault="00893A93" w:rsidP="00893A93">
            <w:pPr>
              <w:jc w:val="both"/>
              <w:rPr>
                <w:rFonts w:ascii="Arial" w:hAnsi="Arial" w:cs="Arial"/>
                <w:sz w:val="24"/>
                <w:szCs w:val="24"/>
              </w:rPr>
            </w:pPr>
            <w:r w:rsidRPr="00893A93">
              <w:rPr>
                <w:rFonts w:ascii="Arial" w:hAnsi="Arial" w:cs="Arial"/>
                <w:sz w:val="24"/>
                <w:szCs w:val="24"/>
              </w:rPr>
              <w:t>The Unit continues to operate a real-time processing model, with applications generally assessed and assigned within one day. This was noted as supporting the timely delivery of legal advice and preparing for the reduced processing timelines under the EU Migration Pact.</w:t>
            </w:r>
          </w:p>
          <w:p w14:paraId="6D616206" w14:textId="77777777" w:rsidR="00893A93" w:rsidRPr="00893A93" w:rsidRDefault="00893A93" w:rsidP="00893A93">
            <w:pPr>
              <w:jc w:val="both"/>
              <w:rPr>
                <w:rFonts w:ascii="Arial" w:hAnsi="Arial" w:cs="Arial"/>
                <w:sz w:val="24"/>
                <w:szCs w:val="24"/>
              </w:rPr>
            </w:pPr>
          </w:p>
          <w:p w14:paraId="4BFA5F43" w14:textId="77777777" w:rsidR="00893A93" w:rsidRPr="00893A93" w:rsidRDefault="00893A93" w:rsidP="00893A93">
            <w:pPr>
              <w:jc w:val="both"/>
              <w:rPr>
                <w:rFonts w:ascii="Arial" w:hAnsi="Arial" w:cs="Arial"/>
                <w:sz w:val="24"/>
                <w:szCs w:val="24"/>
              </w:rPr>
            </w:pPr>
            <w:r w:rsidRPr="00893A93">
              <w:rPr>
                <w:rFonts w:ascii="Arial" w:hAnsi="Arial" w:cs="Arial"/>
                <w:sz w:val="24"/>
                <w:szCs w:val="24"/>
              </w:rPr>
              <w:t>An update was provided on the extensive use of the BL Panel and the expectation that reliance on this resource will increase following implementation of the EU Migration Pact. The importance of robust quality assurance arrangements was highlighted, and it was noted that the current system is under review and will be further enhanced.</w:t>
            </w:r>
          </w:p>
          <w:p w14:paraId="5F257A82" w14:textId="77777777" w:rsidR="00893A93" w:rsidRPr="00893A93" w:rsidRDefault="00893A93" w:rsidP="00893A93">
            <w:pPr>
              <w:jc w:val="both"/>
              <w:rPr>
                <w:rFonts w:ascii="Arial" w:hAnsi="Arial" w:cs="Arial"/>
                <w:sz w:val="24"/>
                <w:szCs w:val="24"/>
              </w:rPr>
            </w:pPr>
          </w:p>
          <w:p w14:paraId="3BD9C004" w14:textId="77777777" w:rsidR="00893A93" w:rsidRPr="00893A93" w:rsidRDefault="00893A93" w:rsidP="00893A93">
            <w:pPr>
              <w:jc w:val="both"/>
              <w:rPr>
                <w:rFonts w:ascii="Arial" w:hAnsi="Arial" w:cs="Arial"/>
                <w:sz w:val="24"/>
                <w:szCs w:val="24"/>
              </w:rPr>
            </w:pPr>
            <w:r w:rsidRPr="00893A93">
              <w:rPr>
                <w:rFonts w:ascii="Arial" w:hAnsi="Arial" w:cs="Arial"/>
                <w:sz w:val="24"/>
                <w:szCs w:val="24"/>
              </w:rPr>
              <w:t>The Panel noted that a comprehensive EU Migration Pact training programme for staff, Private Practitioners and BLs was scheduled to take place. Staffing challenges, particularly in recruiting solicitors, were also noted, together with the positive contribution of internship placements.</w:t>
            </w:r>
          </w:p>
          <w:p w14:paraId="2BA83DC9" w14:textId="77777777" w:rsidR="00893A93" w:rsidRPr="00893A93" w:rsidRDefault="00893A93" w:rsidP="00893A93">
            <w:pPr>
              <w:jc w:val="both"/>
              <w:rPr>
                <w:rFonts w:ascii="Arial" w:hAnsi="Arial" w:cs="Arial"/>
                <w:sz w:val="24"/>
                <w:szCs w:val="24"/>
              </w:rPr>
            </w:pPr>
          </w:p>
          <w:p w14:paraId="705703CF" w14:textId="77777777" w:rsidR="00893A93" w:rsidRPr="00893A93" w:rsidRDefault="00893A93" w:rsidP="00893A93">
            <w:pPr>
              <w:jc w:val="both"/>
              <w:rPr>
                <w:rFonts w:ascii="Arial" w:hAnsi="Arial" w:cs="Arial"/>
                <w:sz w:val="24"/>
                <w:szCs w:val="24"/>
              </w:rPr>
            </w:pPr>
            <w:r w:rsidRPr="00893A93">
              <w:rPr>
                <w:rFonts w:ascii="Arial" w:hAnsi="Arial" w:cs="Arial"/>
                <w:sz w:val="24"/>
                <w:szCs w:val="24"/>
              </w:rPr>
              <w:lastRenderedPageBreak/>
              <w:t>It was further noted that HT case volumes have increased significantly, with many cases requiring more complex engagement. The Panel was advised that the proposed National Referral Mechanism is expected to increase referrals further and that an additional resource has been assigned to support this work.</w:t>
            </w:r>
          </w:p>
          <w:p w14:paraId="553A1A74" w14:textId="77777777" w:rsidR="00893A93" w:rsidRPr="00893A93" w:rsidRDefault="00893A93" w:rsidP="00893A93">
            <w:pPr>
              <w:jc w:val="both"/>
              <w:rPr>
                <w:rFonts w:ascii="Arial" w:hAnsi="Arial" w:cs="Arial"/>
                <w:sz w:val="24"/>
                <w:szCs w:val="24"/>
              </w:rPr>
            </w:pPr>
          </w:p>
          <w:p w14:paraId="3115B087" w14:textId="77777777" w:rsidR="00893A93" w:rsidRPr="00893A93" w:rsidRDefault="00893A93" w:rsidP="00893A93">
            <w:pPr>
              <w:jc w:val="both"/>
              <w:rPr>
                <w:rFonts w:ascii="Arial" w:hAnsi="Arial" w:cs="Arial"/>
                <w:sz w:val="24"/>
                <w:szCs w:val="24"/>
              </w:rPr>
            </w:pPr>
            <w:r w:rsidRPr="00893A93">
              <w:rPr>
                <w:rFonts w:ascii="Arial" w:hAnsi="Arial" w:cs="Arial"/>
                <w:sz w:val="24"/>
                <w:szCs w:val="24"/>
              </w:rPr>
              <w:t>The introduction of new laptops and a new IT system was welcomed as a positive development.</w:t>
            </w:r>
          </w:p>
          <w:p w14:paraId="28220376" w14:textId="77777777" w:rsidR="00893A93" w:rsidRPr="00893A93" w:rsidRDefault="00893A93" w:rsidP="00893A93">
            <w:pPr>
              <w:jc w:val="both"/>
              <w:rPr>
                <w:rFonts w:ascii="Arial" w:hAnsi="Arial" w:cs="Arial"/>
                <w:sz w:val="24"/>
                <w:szCs w:val="24"/>
              </w:rPr>
            </w:pPr>
          </w:p>
          <w:p w14:paraId="3BEB863B" w14:textId="77777777" w:rsidR="00893A93" w:rsidRPr="00893A93" w:rsidRDefault="00893A93" w:rsidP="00893A93">
            <w:pPr>
              <w:jc w:val="both"/>
              <w:rPr>
                <w:rFonts w:ascii="Arial" w:hAnsi="Arial" w:cs="Arial"/>
                <w:sz w:val="24"/>
                <w:szCs w:val="24"/>
              </w:rPr>
            </w:pPr>
            <w:r w:rsidRPr="00893A93">
              <w:rPr>
                <w:rFonts w:ascii="Arial" w:hAnsi="Arial" w:cs="Arial"/>
                <w:sz w:val="24"/>
                <w:szCs w:val="24"/>
              </w:rPr>
              <w:t>The Panel was advised that the EU Migration Pact will bring significant changes to case processing and that implementation is proceeding on a phased basis. It was noted that a substantial volume of legacy cases will require processing, with IPAT appeals potentially reaching 30,000 cases.</w:t>
            </w:r>
          </w:p>
          <w:p w14:paraId="55896065" w14:textId="77777777" w:rsidR="00893A93" w:rsidRPr="00893A93" w:rsidRDefault="00893A93" w:rsidP="00893A93">
            <w:pPr>
              <w:jc w:val="both"/>
              <w:rPr>
                <w:rFonts w:ascii="Arial" w:hAnsi="Arial" w:cs="Arial"/>
                <w:sz w:val="24"/>
                <w:szCs w:val="24"/>
              </w:rPr>
            </w:pPr>
          </w:p>
          <w:p w14:paraId="1243F02A" w14:textId="77777777" w:rsidR="00893A93" w:rsidRPr="00893A93" w:rsidRDefault="00893A93" w:rsidP="00893A93">
            <w:pPr>
              <w:jc w:val="both"/>
              <w:rPr>
                <w:rFonts w:ascii="Arial" w:hAnsi="Arial" w:cs="Arial"/>
                <w:sz w:val="24"/>
                <w:szCs w:val="24"/>
              </w:rPr>
            </w:pPr>
            <w:r w:rsidRPr="00893A93">
              <w:rPr>
                <w:rFonts w:ascii="Arial" w:hAnsi="Arial" w:cs="Arial"/>
                <w:sz w:val="24"/>
                <w:szCs w:val="24"/>
              </w:rPr>
              <w:t>In response to a query regarding the increase in HT cases, BE noted that greater awareness arising from the formal role of IHREC, together with the proposed National Referral Mechanism, is expected to broaden identification pathways and increase referrals.</w:t>
            </w:r>
          </w:p>
          <w:p w14:paraId="53613D32" w14:textId="77777777" w:rsidR="00893A93" w:rsidRPr="00893A93" w:rsidRDefault="00893A93" w:rsidP="00893A93">
            <w:pPr>
              <w:jc w:val="both"/>
              <w:rPr>
                <w:rFonts w:ascii="Arial" w:hAnsi="Arial" w:cs="Arial"/>
                <w:sz w:val="24"/>
                <w:szCs w:val="24"/>
              </w:rPr>
            </w:pPr>
          </w:p>
          <w:p w14:paraId="54757B02" w14:textId="77777777" w:rsidR="00893A93" w:rsidRPr="00893A93" w:rsidRDefault="00893A93" w:rsidP="00893A93">
            <w:pPr>
              <w:jc w:val="both"/>
              <w:rPr>
                <w:rFonts w:ascii="Arial" w:hAnsi="Arial" w:cs="Arial"/>
                <w:sz w:val="24"/>
                <w:szCs w:val="24"/>
              </w:rPr>
            </w:pPr>
            <w:r w:rsidRPr="00893A93">
              <w:rPr>
                <w:rFonts w:ascii="Arial" w:hAnsi="Arial" w:cs="Arial"/>
                <w:sz w:val="24"/>
                <w:szCs w:val="24"/>
              </w:rPr>
              <w:t>The Irish Refugee Council expressed concern regarding applicants missing IPAT appeal deadlines, noting that late appeals are rarely accepted. The need for additional resources in this area was highlighted.</w:t>
            </w:r>
          </w:p>
          <w:p w14:paraId="39FCDF62" w14:textId="77777777" w:rsidR="00893A93" w:rsidRPr="00893A93" w:rsidRDefault="00893A93" w:rsidP="00893A93">
            <w:pPr>
              <w:jc w:val="both"/>
              <w:rPr>
                <w:rFonts w:ascii="Arial" w:hAnsi="Arial" w:cs="Arial"/>
                <w:sz w:val="24"/>
                <w:szCs w:val="24"/>
              </w:rPr>
            </w:pPr>
          </w:p>
          <w:p w14:paraId="3F19EFCB" w14:textId="35127C68" w:rsidR="00893A93" w:rsidRDefault="00893A93" w:rsidP="00893A93">
            <w:pPr>
              <w:jc w:val="both"/>
              <w:rPr>
                <w:rFonts w:ascii="Arial" w:hAnsi="Arial" w:cs="Arial"/>
                <w:sz w:val="24"/>
                <w:szCs w:val="24"/>
                <w:highlight w:val="yellow"/>
              </w:rPr>
            </w:pPr>
            <w:r w:rsidRPr="00893A93">
              <w:rPr>
                <w:rFonts w:ascii="Arial" w:hAnsi="Arial" w:cs="Arial"/>
                <w:sz w:val="24"/>
                <w:szCs w:val="24"/>
              </w:rPr>
              <w:t xml:space="preserve">Concern was also raised regarding the online portal system, particularly for individuals with limited digital literacy who may miss important notifications. BE noted </w:t>
            </w:r>
            <w:r w:rsidRPr="00893A93">
              <w:rPr>
                <w:rFonts w:ascii="Arial" w:hAnsi="Arial" w:cs="Arial"/>
                <w:sz w:val="24"/>
                <w:szCs w:val="24"/>
              </w:rPr>
              <w:lastRenderedPageBreak/>
              <w:t>that the Legal Counselling Service is expected to assist in addressing these challenges.</w:t>
            </w:r>
          </w:p>
          <w:p w14:paraId="0A1370EB" w14:textId="77777777" w:rsidR="00C14B94" w:rsidRDefault="00C14B94" w:rsidP="00C14B94">
            <w:pPr>
              <w:jc w:val="both"/>
              <w:rPr>
                <w:rFonts w:ascii="Arial" w:hAnsi="Arial" w:cs="Arial"/>
                <w:sz w:val="24"/>
                <w:szCs w:val="24"/>
                <w:highlight w:val="yellow"/>
              </w:rPr>
            </w:pPr>
          </w:p>
          <w:p w14:paraId="26AE261A" w14:textId="77777777" w:rsidR="002E5DD7" w:rsidRDefault="002E5DD7" w:rsidP="00253B7B">
            <w:pPr>
              <w:jc w:val="both"/>
              <w:rPr>
                <w:rFonts w:ascii="Arial" w:hAnsi="Arial" w:cs="Arial"/>
                <w:sz w:val="24"/>
                <w:szCs w:val="24"/>
                <w:highlight w:val="yellow"/>
              </w:rPr>
            </w:pPr>
          </w:p>
          <w:p w14:paraId="012869B8" w14:textId="393350BB" w:rsidR="00954C55" w:rsidRPr="00954C55" w:rsidRDefault="00954C55" w:rsidP="00954C55">
            <w:pPr>
              <w:jc w:val="both"/>
              <w:rPr>
                <w:rFonts w:ascii="Arial" w:hAnsi="Arial" w:cs="Arial"/>
                <w:sz w:val="24"/>
                <w:szCs w:val="24"/>
              </w:rPr>
            </w:pPr>
            <w:r w:rsidRPr="00954C55">
              <w:rPr>
                <w:rFonts w:ascii="Arial" w:hAnsi="Arial" w:cs="Arial"/>
                <w:sz w:val="24"/>
                <w:szCs w:val="24"/>
              </w:rPr>
              <w:t>PB provided a brief overview of the Assisted Decision-Making Capacity Act (ADMCA), outlining the Legal Aid Board's principal areas of support under Part 5 (Decision-Making Representation Orders) and Part 6 (</w:t>
            </w:r>
            <w:r w:rsidR="001A42DD">
              <w:rPr>
                <w:rFonts w:ascii="Arial" w:hAnsi="Arial" w:cs="Arial"/>
                <w:sz w:val="24"/>
                <w:szCs w:val="24"/>
              </w:rPr>
              <w:t>D</w:t>
            </w:r>
            <w:r w:rsidRPr="00954C55">
              <w:rPr>
                <w:rFonts w:ascii="Arial" w:hAnsi="Arial" w:cs="Arial"/>
                <w:sz w:val="24"/>
                <w:szCs w:val="24"/>
              </w:rPr>
              <w:t xml:space="preserve">ischarge of Wards of Court from wardship). </w:t>
            </w:r>
            <w:r w:rsidR="001A42DD">
              <w:rPr>
                <w:rFonts w:ascii="Arial" w:hAnsi="Arial" w:cs="Arial"/>
                <w:sz w:val="24"/>
                <w:szCs w:val="24"/>
              </w:rPr>
              <w:t xml:space="preserve"> </w:t>
            </w:r>
            <w:r w:rsidRPr="00954C55">
              <w:rPr>
                <w:rFonts w:ascii="Arial" w:hAnsi="Arial" w:cs="Arial"/>
                <w:sz w:val="24"/>
                <w:szCs w:val="24"/>
              </w:rPr>
              <w:t>Support is also provided in relation to Decision-Making and Co-Decision-Making Agreements, Enduring Powers of Attorney, and Advance Healthcare Directives.</w:t>
            </w:r>
          </w:p>
          <w:p w14:paraId="066C7BCF" w14:textId="77777777" w:rsidR="00954C55" w:rsidRPr="00954C55" w:rsidRDefault="00954C55" w:rsidP="00954C55">
            <w:pPr>
              <w:jc w:val="both"/>
              <w:rPr>
                <w:rFonts w:ascii="Arial" w:hAnsi="Arial" w:cs="Arial"/>
                <w:sz w:val="24"/>
                <w:szCs w:val="24"/>
              </w:rPr>
            </w:pPr>
          </w:p>
          <w:p w14:paraId="0AD65E04" w14:textId="76097F1C" w:rsidR="00954C55" w:rsidRPr="00954C55" w:rsidRDefault="00954C55" w:rsidP="00954C55">
            <w:pPr>
              <w:jc w:val="both"/>
              <w:rPr>
                <w:rFonts w:ascii="Arial" w:hAnsi="Arial" w:cs="Arial"/>
                <w:sz w:val="24"/>
                <w:szCs w:val="24"/>
              </w:rPr>
            </w:pPr>
            <w:r w:rsidRPr="00954C55">
              <w:rPr>
                <w:rFonts w:ascii="Arial" w:hAnsi="Arial" w:cs="Arial"/>
                <w:sz w:val="24"/>
                <w:szCs w:val="24"/>
              </w:rPr>
              <w:t xml:space="preserve">It was noted that 2,241 applications were received in 2025. </w:t>
            </w:r>
            <w:r w:rsidR="001A42DD">
              <w:rPr>
                <w:rFonts w:ascii="Arial" w:hAnsi="Arial" w:cs="Arial"/>
                <w:sz w:val="24"/>
                <w:szCs w:val="24"/>
              </w:rPr>
              <w:t xml:space="preserve"> </w:t>
            </w:r>
            <w:r w:rsidRPr="00954C55">
              <w:rPr>
                <w:rFonts w:ascii="Arial" w:hAnsi="Arial" w:cs="Arial"/>
                <w:sz w:val="24"/>
                <w:szCs w:val="24"/>
              </w:rPr>
              <w:t xml:space="preserve">This figure was influenced by a significant increase in Part 6 applications, with over 1,000 received following a more proactive approach to progressing wardship discharge cases. </w:t>
            </w:r>
            <w:r w:rsidR="001A42DD">
              <w:rPr>
                <w:rFonts w:ascii="Arial" w:hAnsi="Arial" w:cs="Arial"/>
                <w:sz w:val="24"/>
                <w:szCs w:val="24"/>
              </w:rPr>
              <w:t xml:space="preserve"> </w:t>
            </w:r>
            <w:r w:rsidRPr="00954C55">
              <w:rPr>
                <w:rFonts w:ascii="Arial" w:hAnsi="Arial" w:cs="Arial"/>
                <w:sz w:val="24"/>
                <w:szCs w:val="24"/>
              </w:rPr>
              <w:t>The majority of these applications were referred to the Private Practitioner (PP) panel.</w:t>
            </w:r>
            <w:r w:rsidR="001A42DD">
              <w:rPr>
                <w:rFonts w:ascii="Arial" w:hAnsi="Arial" w:cs="Arial"/>
                <w:sz w:val="24"/>
                <w:szCs w:val="24"/>
              </w:rPr>
              <w:t xml:space="preserve"> </w:t>
            </w:r>
            <w:r w:rsidRPr="00954C55">
              <w:rPr>
                <w:rFonts w:ascii="Arial" w:hAnsi="Arial" w:cs="Arial"/>
                <w:sz w:val="24"/>
                <w:szCs w:val="24"/>
              </w:rPr>
              <w:t xml:space="preserve"> Of the 1,117 certificates issued, 33 were completed in-house, with the remainder assigned to PPs.</w:t>
            </w:r>
            <w:r w:rsidR="001A42DD">
              <w:rPr>
                <w:rFonts w:ascii="Arial" w:hAnsi="Arial" w:cs="Arial"/>
                <w:sz w:val="24"/>
                <w:szCs w:val="24"/>
              </w:rPr>
              <w:t xml:space="preserve"> </w:t>
            </w:r>
            <w:r w:rsidRPr="00954C55">
              <w:rPr>
                <w:rFonts w:ascii="Arial" w:hAnsi="Arial" w:cs="Arial"/>
                <w:sz w:val="24"/>
                <w:szCs w:val="24"/>
              </w:rPr>
              <w:t xml:space="preserve"> It was further noted that the deadline for the discharge of wards has been extended from April 2026 to October 2027.</w:t>
            </w:r>
          </w:p>
          <w:p w14:paraId="5CE165B3" w14:textId="77777777" w:rsidR="00954C55" w:rsidRPr="00954C55" w:rsidRDefault="00954C55" w:rsidP="00954C55">
            <w:pPr>
              <w:jc w:val="both"/>
              <w:rPr>
                <w:rFonts w:ascii="Arial" w:hAnsi="Arial" w:cs="Arial"/>
                <w:sz w:val="24"/>
                <w:szCs w:val="24"/>
              </w:rPr>
            </w:pPr>
          </w:p>
          <w:p w14:paraId="4E075EF9" w14:textId="6CDECE23" w:rsidR="00954C55" w:rsidRPr="00954C55" w:rsidRDefault="00954C55" w:rsidP="00954C55">
            <w:pPr>
              <w:jc w:val="both"/>
              <w:rPr>
                <w:rFonts w:ascii="Arial" w:hAnsi="Arial" w:cs="Arial"/>
                <w:sz w:val="24"/>
                <w:szCs w:val="24"/>
              </w:rPr>
            </w:pPr>
            <w:r w:rsidRPr="00954C55">
              <w:rPr>
                <w:rFonts w:ascii="Arial" w:hAnsi="Arial" w:cs="Arial"/>
                <w:sz w:val="24"/>
                <w:szCs w:val="24"/>
              </w:rPr>
              <w:t xml:space="preserve">In relation to Part 5, approximately 900 applications were received in 2025. </w:t>
            </w:r>
            <w:r w:rsidR="001A42DD">
              <w:rPr>
                <w:rFonts w:ascii="Arial" w:hAnsi="Arial" w:cs="Arial"/>
                <w:sz w:val="24"/>
                <w:szCs w:val="24"/>
              </w:rPr>
              <w:t xml:space="preserve"> </w:t>
            </w:r>
            <w:r w:rsidRPr="00954C55">
              <w:rPr>
                <w:rFonts w:ascii="Arial" w:hAnsi="Arial" w:cs="Arial"/>
                <w:sz w:val="24"/>
                <w:szCs w:val="24"/>
              </w:rPr>
              <w:t>Of these, 252 were completed in-house, with the balance undertaken by PPs.</w:t>
            </w:r>
            <w:r w:rsidR="001A42DD">
              <w:rPr>
                <w:rFonts w:ascii="Arial" w:hAnsi="Arial" w:cs="Arial"/>
                <w:sz w:val="24"/>
                <w:szCs w:val="24"/>
              </w:rPr>
              <w:t xml:space="preserve"> </w:t>
            </w:r>
            <w:r w:rsidRPr="00954C55">
              <w:rPr>
                <w:rFonts w:ascii="Arial" w:hAnsi="Arial" w:cs="Arial"/>
                <w:sz w:val="24"/>
                <w:szCs w:val="24"/>
              </w:rPr>
              <w:t xml:space="preserve"> Most ADMCA work is carried out by the Dublin and Cork offices, with approximately 75% of applications processed by the Dublin office and only a small number handled by regional offices.</w:t>
            </w:r>
          </w:p>
          <w:p w14:paraId="431B7809" w14:textId="3F1DADAB" w:rsidR="00954C55" w:rsidRPr="00954C55" w:rsidRDefault="00954C55" w:rsidP="00954C55">
            <w:pPr>
              <w:jc w:val="both"/>
              <w:rPr>
                <w:rFonts w:ascii="Arial" w:hAnsi="Arial" w:cs="Arial"/>
                <w:sz w:val="24"/>
                <w:szCs w:val="24"/>
              </w:rPr>
            </w:pPr>
            <w:r w:rsidRPr="00954C55">
              <w:rPr>
                <w:rFonts w:ascii="Arial" w:hAnsi="Arial" w:cs="Arial"/>
                <w:sz w:val="24"/>
                <w:szCs w:val="24"/>
              </w:rPr>
              <w:lastRenderedPageBreak/>
              <w:t xml:space="preserve">The average number of Part 5 applications received per month increased from 90 in 2025 to approximately 100 in 2026. </w:t>
            </w:r>
            <w:r w:rsidR="001A42DD">
              <w:rPr>
                <w:rFonts w:ascii="Arial" w:hAnsi="Arial" w:cs="Arial"/>
                <w:sz w:val="24"/>
                <w:szCs w:val="24"/>
              </w:rPr>
              <w:t xml:space="preserve"> </w:t>
            </w:r>
            <w:r w:rsidRPr="00954C55">
              <w:rPr>
                <w:rFonts w:ascii="Arial" w:hAnsi="Arial" w:cs="Arial"/>
                <w:sz w:val="24"/>
                <w:szCs w:val="24"/>
              </w:rPr>
              <w:t xml:space="preserve">By contrast, average monthly Part 6 applications decreased from 81 in 2025 to </w:t>
            </w:r>
            <w:r w:rsidR="001A42DD">
              <w:rPr>
                <w:rFonts w:ascii="Arial" w:hAnsi="Arial" w:cs="Arial"/>
                <w:sz w:val="24"/>
                <w:szCs w:val="24"/>
              </w:rPr>
              <w:t>3</w:t>
            </w:r>
            <w:r w:rsidRPr="00954C55">
              <w:rPr>
                <w:rFonts w:ascii="Arial" w:hAnsi="Arial" w:cs="Arial"/>
                <w:sz w:val="24"/>
                <w:szCs w:val="24"/>
              </w:rPr>
              <w:t xml:space="preserve"> in 2026, reflecting the fact that certificates for wardship discharge cases have largely been issued and the discharge process will continue over the next 18 months.</w:t>
            </w:r>
          </w:p>
          <w:p w14:paraId="0FD8BA67" w14:textId="77777777" w:rsidR="00954C55" w:rsidRPr="00954C55" w:rsidRDefault="00954C55" w:rsidP="00954C55">
            <w:pPr>
              <w:jc w:val="both"/>
              <w:rPr>
                <w:rFonts w:ascii="Arial" w:hAnsi="Arial" w:cs="Arial"/>
                <w:sz w:val="24"/>
                <w:szCs w:val="24"/>
              </w:rPr>
            </w:pPr>
          </w:p>
          <w:p w14:paraId="454C60EE" w14:textId="709C5AC0" w:rsidR="00A2748E" w:rsidRDefault="00954C55" w:rsidP="00954C55">
            <w:pPr>
              <w:jc w:val="both"/>
              <w:rPr>
                <w:rFonts w:ascii="Arial" w:hAnsi="Arial" w:cs="Arial"/>
                <w:sz w:val="24"/>
                <w:szCs w:val="24"/>
              </w:rPr>
            </w:pPr>
            <w:r w:rsidRPr="00954C55">
              <w:rPr>
                <w:rFonts w:ascii="Arial" w:hAnsi="Arial" w:cs="Arial"/>
                <w:sz w:val="24"/>
                <w:szCs w:val="24"/>
              </w:rPr>
              <w:t>It was noted that there has been significant growth in Part 5 applications</w:t>
            </w:r>
            <w:r w:rsidR="006C1FCE">
              <w:rPr>
                <w:rFonts w:ascii="Arial" w:hAnsi="Arial" w:cs="Arial"/>
                <w:sz w:val="24"/>
                <w:szCs w:val="24"/>
              </w:rPr>
              <w:t xml:space="preserve"> with the expectation that approximately 1200 applications will be received in 2026</w:t>
            </w:r>
            <w:r w:rsidRPr="00954C55">
              <w:rPr>
                <w:rFonts w:ascii="Arial" w:hAnsi="Arial" w:cs="Arial"/>
                <w:sz w:val="24"/>
                <w:szCs w:val="24"/>
              </w:rPr>
              <w:t>, the majority of which relate to elderly persons with dementia in nursing home or hospital settings.</w:t>
            </w:r>
            <w:r w:rsidR="001A42DD">
              <w:rPr>
                <w:rFonts w:ascii="Arial" w:hAnsi="Arial" w:cs="Arial"/>
                <w:sz w:val="24"/>
                <w:szCs w:val="24"/>
              </w:rPr>
              <w:t xml:space="preserve"> </w:t>
            </w:r>
            <w:r w:rsidRPr="00954C55">
              <w:rPr>
                <w:rFonts w:ascii="Arial" w:hAnsi="Arial" w:cs="Arial"/>
                <w:sz w:val="24"/>
                <w:szCs w:val="24"/>
              </w:rPr>
              <w:t xml:space="preserve"> A very small number of applications have been received in respect of Enduring Powers of Attorney, while virtually none have been received relating to Decision-Making Agreements, Co-Decision-Making Agreements, or Advance Healthcare Directives.</w:t>
            </w:r>
          </w:p>
          <w:p w14:paraId="6D8E918F" w14:textId="77777777" w:rsidR="006C1FCE" w:rsidRDefault="006C1FCE" w:rsidP="00954C55">
            <w:pPr>
              <w:jc w:val="both"/>
              <w:rPr>
                <w:rFonts w:ascii="Arial" w:hAnsi="Arial" w:cs="Arial"/>
                <w:sz w:val="24"/>
                <w:szCs w:val="24"/>
              </w:rPr>
            </w:pPr>
          </w:p>
          <w:p w14:paraId="7289AD4E" w14:textId="739827CF" w:rsidR="00A2748E" w:rsidRPr="004077AE" w:rsidRDefault="00E01115" w:rsidP="00253B7B">
            <w:pPr>
              <w:jc w:val="both"/>
              <w:rPr>
                <w:rFonts w:ascii="Arial" w:hAnsi="Arial" w:cs="Arial"/>
                <w:sz w:val="24"/>
                <w:szCs w:val="24"/>
              </w:rPr>
            </w:pPr>
            <w:r w:rsidRPr="00E01115">
              <w:rPr>
                <w:rFonts w:ascii="Arial" w:hAnsi="Arial" w:cs="Arial"/>
                <w:sz w:val="24"/>
                <w:szCs w:val="24"/>
              </w:rPr>
              <w:t xml:space="preserve">The panel was </w:t>
            </w:r>
            <w:r w:rsidR="001A42DD">
              <w:rPr>
                <w:rFonts w:ascii="Arial" w:hAnsi="Arial" w:cs="Arial"/>
                <w:sz w:val="24"/>
                <w:szCs w:val="24"/>
              </w:rPr>
              <w:t xml:space="preserve">then </w:t>
            </w:r>
            <w:r w:rsidRPr="00E01115">
              <w:rPr>
                <w:rFonts w:ascii="Arial" w:hAnsi="Arial" w:cs="Arial"/>
                <w:sz w:val="24"/>
                <w:szCs w:val="24"/>
              </w:rPr>
              <w:t xml:space="preserve">provided with an example of a notable Part 5 application in which a judgment delivered in November 2025 permitted two individuals with intellectual disabilities, both residing in assisted living arrangements, to marry. </w:t>
            </w:r>
            <w:r w:rsidR="001A42DD">
              <w:rPr>
                <w:rFonts w:ascii="Arial" w:hAnsi="Arial" w:cs="Arial"/>
                <w:sz w:val="24"/>
                <w:szCs w:val="24"/>
              </w:rPr>
              <w:t xml:space="preserve"> </w:t>
            </w:r>
            <w:r w:rsidRPr="00E01115">
              <w:rPr>
                <w:rFonts w:ascii="Arial" w:hAnsi="Arial" w:cs="Arial"/>
                <w:sz w:val="24"/>
                <w:szCs w:val="24"/>
              </w:rPr>
              <w:t xml:space="preserve">The case arose following an application to the Circuit Court by the assisted living provider seeking a declaration that one of the parties lacked the capacity to marry. </w:t>
            </w:r>
            <w:r w:rsidR="001A42DD">
              <w:rPr>
                <w:rFonts w:ascii="Arial" w:hAnsi="Arial" w:cs="Arial"/>
                <w:sz w:val="24"/>
                <w:szCs w:val="24"/>
              </w:rPr>
              <w:t xml:space="preserve"> </w:t>
            </w:r>
            <w:r w:rsidRPr="00E01115">
              <w:rPr>
                <w:rFonts w:ascii="Arial" w:hAnsi="Arial" w:cs="Arial"/>
                <w:sz w:val="24"/>
                <w:szCs w:val="24"/>
              </w:rPr>
              <w:t>It was noted that this was the first judgment of its kind in Ireland and that it will be of interest to observe whether similar cases arise in the future.</w:t>
            </w:r>
          </w:p>
          <w:p w14:paraId="4FA67445" w14:textId="77777777" w:rsidR="00B60860" w:rsidRDefault="00B60860" w:rsidP="00253B7B">
            <w:pPr>
              <w:jc w:val="both"/>
              <w:rPr>
                <w:rFonts w:ascii="Arial" w:hAnsi="Arial" w:cs="Arial"/>
                <w:sz w:val="24"/>
                <w:szCs w:val="24"/>
                <w:highlight w:val="yellow"/>
              </w:rPr>
            </w:pPr>
          </w:p>
          <w:p w14:paraId="5DD1C84A" w14:textId="77777777" w:rsidR="00B60860" w:rsidRDefault="00B60860" w:rsidP="00253B7B">
            <w:pPr>
              <w:jc w:val="both"/>
              <w:rPr>
                <w:rFonts w:ascii="Arial" w:hAnsi="Arial" w:cs="Arial"/>
                <w:sz w:val="24"/>
                <w:szCs w:val="24"/>
                <w:highlight w:val="yellow"/>
              </w:rPr>
            </w:pPr>
          </w:p>
          <w:p w14:paraId="46091E26" w14:textId="77777777" w:rsidR="00B60860" w:rsidRDefault="00B60860" w:rsidP="00253B7B">
            <w:pPr>
              <w:jc w:val="both"/>
              <w:rPr>
                <w:rFonts w:ascii="Arial" w:hAnsi="Arial" w:cs="Arial"/>
                <w:sz w:val="24"/>
                <w:szCs w:val="24"/>
                <w:highlight w:val="yellow"/>
              </w:rPr>
            </w:pPr>
          </w:p>
          <w:p w14:paraId="0BFE2A42" w14:textId="0672F27E" w:rsidR="00A85900" w:rsidRDefault="00A85900" w:rsidP="00A85900">
            <w:pPr>
              <w:jc w:val="both"/>
              <w:rPr>
                <w:rFonts w:ascii="Arial" w:hAnsi="Arial" w:cs="Arial"/>
                <w:sz w:val="24"/>
                <w:szCs w:val="24"/>
              </w:rPr>
            </w:pPr>
            <w:r w:rsidRPr="00A85900">
              <w:rPr>
                <w:rFonts w:ascii="Arial" w:hAnsi="Arial" w:cs="Arial"/>
                <w:sz w:val="24"/>
                <w:szCs w:val="24"/>
              </w:rPr>
              <w:lastRenderedPageBreak/>
              <w:t xml:space="preserve">A brief overview of the Abhaile Scheme was provided to the Panel. </w:t>
            </w:r>
            <w:r>
              <w:rPr>
                <w:rFonts w:ascii="Arial" w:hAnsi="Arial" w:cs="Arial"/>
                <w:sz w:val="24"/>
                <w:szCs w:val="24"/>
              </w:rPr>
              <w:t xml:space="preserve"> </w:t>
            </w:r>
            <w:r w:rsidRPr="00A85900">
              <w:rPr>
                <w:rFonts w:ascii="Arial" w:hAnsi="Arial" w:cs="Arial"/>
                <w:sz w:val="24"/>
                <w:szCs w:val="24"/>
              </w:rPr>
              <w:t>The scheme is designed to assist individuals who are in mortgage arrears on their family home, are generally insolvent, and are unable to meet their debt obligations.</w:t>
            </w:r>
            <w:r>
              <w:rPr>
                <w:rFonts w:ascii="Arial" w:hAnsi="Arial" w:cs="Arial"/>
                <w:sz w:val="24"/>
                <w:szCs w:val="24"/>
              </w:rPr>
              <w:t xml:space="preserve"> </w:t>
            </w:r>
            <w:r w:rsidRPr="00A85900">
              <w:rPr>
                <w:rFonts w:ascii="Arial" w:hAnsi="Arial" w:cs="Arial"/>
                <w:sz w:val="24"/>
                <w:szCs w:val="24"/>
              </w:rPr>
              <w:t xml:space="preserve"> It was noted that the Legal Aid Board (LAB) administers three elements of the wider Abhaile Scheme, which aims to address the impact of mortgage arrears and support insolvent individuals who may be facing possession proceedings in respect of their homes.</w:t>
            </w:r>
          </w:p>
          <w:p w14:paraId="207DAD17" w14:textId="77777777" w:rsidR="00A85900" w:rsidRPr="00A85900" w:rsidRDefault="00A85900" w:rsidP="00A85900">
            <w:pPr>
              <w:jc w:val="both"/>
              <w:rPr>
                <w:rFonts w:ascii="Arial" w:hAnsi="Arial" w:cs="Arial"/>
                <w:sz w:val="24"/>
                <w:szCs w:val="24"/>
              </w:rPr>
            </w:pPr>
          </w:p>
          <w:p w14:paraId="30A7E84A" w14:textId="1065FD1D" w:rsidR="00A85900" w:rsidRDefault="00A85900" w:rsidP="00A85900">
            <w:pPr>
              <w:jc w:val="both"/>
              <w:rPr>
                <w:rFonts w:ascii="Arial" w:hAnsi="Arial" w:cs="Arial"/>
                <w:sz w:val="24"/>
                <w:szCs w:val="24"/>
              </w:rPr>
            </w:pPr>
            <w:r w:rsidRPr="00A85900">
              <w:rPr>
                <w:rFonts w:ascii="Arial" w:hAnsi="Arial" w:cs="Arial"/>
                <w:sz w:val="24"/>
                <w:szCs w:val="24"/>
              </w:rPr>
              <w:t xml:space="preserve">The three services operated by the LAB are the Solicitor Consultation Service, the Duty Solicitor Service, and the Personal Insolvency Arrangement Legal Aid Review Scheme. </w:t>
            </w:r>
            <w:r>
              <w:rPr>
                <w:rFonts w:ascii="Arial" w:hAnsi="Arial" w:cs="Arial"/>
                <w:sz w:val="24"/>
                <w:szCs w:val="24"/>
              </w:rPr>
              <w:t xml:space="preserve"> </w:t>
            </w:r>
            <w:r w:rsidRPr="00A85900">
              <w:rPr>
                <w:rFonts w:ascii="Arial" w:hAnsi="Arial" w:cs="Arial"/>
                <w:sz w:val="24"/>
                <w:szCs w:val="24"/>
              </w:rPr>
              <w:t>It was noted that all three services are delivered through Private Practitioner Panels, with no internal service delivery provided by the LAB in relation to Abhaile.</w:t>
            </w:r>
          </w:p>
          <w:p w14:paraId="6816D7EC" w14:textId="77777777" w:rsidR="00A85900" w:rsidRPr="00A85900" w:rsidRDefault="00A85900" w:rsidP="00A85900">
            <w:pPr>
              <w:jc w:val="both"/>
              <w:rPr>
                <w:rFonts w:ascii="Arial" w:hAnsi="Arial" w:cs="Arial"/>
                <w:sz w:val="24"/>
                <w:szCs w:val="24"/>
              </w:rPr>
            </w:pPr>
          </w:p>
          <w:p w14:paraId="412AD34E" w14:textId="631EF7DB" w:rsidR="00A85900" w:rsidRDefault="00A85900" w:rsidP="00A85900">
            <w:pPr>
              <w:jc w:val="both"/>
              <w:rPr>
                <w:rFonts w:ascii="Arial" w:hAnsi="Arial" w:cs="Arial"/>
                <w:sz w:val="24"/>
                <w:szCs w:val="24"/>
              </w:rPr>
            </w:pPr>
            <w:r w:rsidRPr="00A85900">
              <w:rPr>
                <w:rFonts w:ascii="Arial" w:hAnsi="Arial" w:cs="Arial"/>
                <w:sz w:val="24"/>
                <w:szCs w:val="24"/>
              </w:rPr>
              <w:t xml:space="preserve">The Panel was then provided with an update on activity and performance across the three schemes. </w:t>
            </w:r>
          </w:p>
          <w:p w14:paraId="2651E25B" w14:textId="77777777" w:rsidR="00A85900" w:rsidRPr="00A85900" w:rsidRDefault="00A85900" w:rsidP="00A85900">
            <w:pPr>
              <w:jc w:val="both"/>
              <w:rPr>
                <w:rFonts w:ascii="Arial" w:hAnsi="Arial" w:cs="Arial"/>
                <w:sz w:val="24"/>
                <w:szCs w:val="24"/>
              </w:rPr>
            </w:pPr>
          </w:p>
          <w:p w14:paraId="22F92304" w14:textId="2E658FA2" w:rsidR="00A85900" w:rsidRDefault="00A85900" w:rsidP="00A85900">
            <w:pPr>
              <w:jc w:val="both"/>
              <w:rPr>
                <w:rFonts w:ascii="Arial" w:hAnsi="Arial" w:cs="Arial"/>
                <w:sz w:val="24"/>
                <w:szCs w:val="24"/>
              </w:rPr>
            </w:pPr>
            <w:r w:rsidRPr="00A85900">
              <w:rPr>
                <w:rFonts w:ascii="Arial" w:hAnsi="Arial" w:cs="Arial"/>
                <w:sz w:val="24"/>
                <w:szCs w:val="24"/>
              </w:rPr>
              <w:t xml:space="preserve">In Quarter 1 2026, 141 first consultation vouchers were issued, compared with 122 during the same period in 2025, representing an increase of approximately 16%. However, voucher redemptions decreased from 78 in Quarter 1 2025 to 29 in Quarter 1 2026, representing a decrease of approximately 63%. </w:t>
            </w:r>
            <w:r>
              <w:rPr>
                <w:rFonts w:ascii="Arial" w:hAnsi="Arial" w:cs="Arial"/>
                <w:sz w:val="24"/>
                <w:szCs w:val="24"/>
              </w:rPr>
              <w:t xml:space="preserve"> </w:t>
            </w:r>
            <w:r w:rsidRPr="00A85900">
              <w:rPr>
                <w:rFonts w:ascii="Arial" w:hAnsi="Arial" w:cs="Arial"/>
                <w:sz w:val="24"/>
                <w:szCs w:val="24"/>
              </w:rPr>
              <w:t>The redemption rate for Quarter 1 2026 was 21%, which was noted to be below the target level. It was not considered that this would represent a long-term trend.</w:t>
            </w:r>
          </w:p>
          <w:p w14:paraId="0EEBB612" w14:textId="77777777" w:rsidR="00A85900" w:rsidRPr="00A85900" w:rsidRDefault="00A85900" w:rsidP="00A85900">
            <w:pPr>
              <w:jc w:val="both"/>
              <w:rPr>
                <w:rFonts w:ascii="Arial" w:hAnsi="Arial" w:cs="Arial"/>
                <w:sz w:val="24"/>
                <w:szCs w:val="24"/>
              </w:rPr>
            </w:pPr>
          </w:p>
          <w:p w14:paraId="4AC11576" w14:textId="0863B536" w:rsidR="00A85900" w:rsidRDefault="00A85900" w:rsidP="00A85900">
            <w:pPr>
              <w:jc w:val="both"/>
              <w:rPr>
                <w:rFonts w:ascii="Arial" w:hAnsi="Arial" w:cs="Arial"/>
                <w:sz w:val="24"/>
                <w:szCs w:val="24"/>
              </w:rPr>
            </w:pPr>
            <w:r w:rsidRPr="00A85900">
              <w:rPr>
                <w:rFonts w:ascii="Arial" w:hAnsi="Arial" w:cs="Arial"/>
                <w:sz w:val="24"/>
                <w:szCs w:val="24"/>
              </w:rPr>
              <w:t xml:space="preserve">Where a second consultation with a solicitor is required, a second voucher may be issued. </w:t>
            </w:r>
            <w:r>
              <w:rPr>
                <w:rFonts w:ascii="Arial" w:hAnsi="Arial" w:cs="Arial"/>
                <w:sz w:val="24"/>
                <w:szCs w:val="24"/>
              </w:rPr>
              <w:t xml:space="preserve"> </w:t>
            </w:r>
            <w:r w:rsidRPr="00A85900">
              <w:rPr>
                <w:rFonts w:ascii="Arial" w:hAnsi="Arial" w:cs="Arial"/>
                <w:sz w:val="24"/>
                <w:szCs w:val="24"/>
              </w:rPr>
              <w:t xml:space="preserve">During Quarter 1 2026, </w:t>
            </w:r>
            <w:r>
              <w:rPr>
                <w:rFonts w:ascii="Arial" w:hAnsi="Arial" w:cs="Arial"/>
                <w:sz w:val="24"/>
                <w:szCs w:val="24"/>
              </w:rPr>
              <w:lastRenderedPageBreak/>
              <w:t>6</w:t>
            </w:r>
            <w:r w:rsidRPr="00A85900">
              <w:rPr>
                <w:rFonts w:ascii="Arial" w:hAnsi="Arial" w:cs="Arial"/>
                <w:sz w:val="24"/>
                <w:szCs w:val="24"/>
              </w:rPr>
              <w:t xml:space="preserve"> second consultation vouchers were issued, with none presented for payment. This compares with </w:t>
            </w:r>
            <w:r>
              <w:rPr>
                <w:rFonts w:ascii="Arial" w:hAnsi="Arial" w:cs="Arial"/>
                <w:sz w:val="24"/>
                <w:szCs w:val="24"/>
              </w:rPr>
              <w:t>10</w:t>
            </w:r>
            <w:r w:rsidRPr="00A85900">
              <w:rPr>
                <w:rFonts w:ascii="Arial" w:hAnsi="Arial" w:cs="Arial"/>
                <w:sz w:val="24"/>
                <w:szCs w:val="24"/>
              </w:rPr>
              <w:t xml:space="preserve"> second consultation vouchers issued during the corresponding period in 2025.</w:t>
            </w:r>
          </w:p>
          <w:p w14:paraId="48BB0316" w14:textId="77777777" w:rsidR="00A85900" w:rsidRPr="00A85900" w:rsidRDefault="00A85900" w:rsidP="00A85900">
            <w:pPr>
              <w:jc w:val="both"/>
              <w:rPr>
                <w:rFonts w:ascii="Arial" w:hAnsi="Arial" w:cs="Arial"/>
                <w:sz w:val="24"/>
                <w:szCs w:val="24"/>
              </w:rPr>
            </w:pPr>
          </w:p>
          <w:p w14:paraId="6C6134DE" w14:textId="49722FF1" w:rsidR="00A85900" w:rsidRDefault="00A85900" w:rsidP="00A85900">
            <w:pPr>
              <w:jc w:val="both"/>
              <w:rPr>
                <w:rFonts w:ascii="Arial" w:hAnsi="Arial" w:cs="Arial"/>
                <w:sz w:val="24"/>
                <w:szCs w:val="24"/>
              </w:rPr>
            </w:pPr>
            <w:r w:rsidRPr="00A85900">
              <w:rPr>
                <w:rFonts w:ascii="Arial" w:hAnsi="Arial" w:cs="Arial"/>
                <w:sz w:val="24"/>
                <w:szCs w:val="24"/>
              </w:rPr>
              <w:t>It was also noted that the figures relating to the number of borrowers issued with first and second consultation vouchers are now based on information provided directly by MABS.</w:t>
            </w:r>
            <w:r>
              <w:rPr>
                <w:rFonts w:ascii="Arial" w:hAnsi="Arial" w:cs="Arial"/>
                <w:sz w:val="24"/>
                <w:szCs w:val="24"/>
              </w:rPr>
              <w:t xml:space="preserve"> </w:t>
            </w:r>
            <w:r w:rsidRPr="00A85900">
              <w:rPr>
                <w:rFonts w:ascii="Arial" w:hAnsi="Arial" w:cs="Arial"/>
                <w:sz w:val="24"/>
                <w:szCs w:val="24"/>
              </w:rPr>
              <w:t xml:space="preserve"> Previous reports had recorded the number of applications for legal services received and processed by the Legal Aid Board from applicants who had been issued with a voucher. The figures supplied by MABS are considered more accurate, as MABS is responsible for the issuing of vouchers.</w:t>
            </w:r>
          </w:p>
          <w:p w14:paraId="4C0B6BEB" w14:textId="77777777" w:rsidR="00A85900" w:rsidRPr="00A85900" w:rsidRDefault="00A85900" w:rsidP="00A85900">
            <w:pPr>
              <w:jc w:val="both"/>
              <w:rPr>
                <w:rFonts w:ascii="Arial" w:hAnsi="Arial" w:cs="Arial"/>
                <w:sz w:val="24"/>
                <w:szCs w:val="24"/>
              </w:rPr>
            </w:pPr>
          </w:p>
          <w:p w14:paraId="737A6DB3" w14:textId="1EFDCB40" w:rsidR="00B60860" w:rsidRPr="00A85900" w:rsidRDefault="00A85900" w:rsidP="00A85900">
            <w:pPr>
              <w:jc w:val="both"/>
              <w:rPr>
                <w:rFonts w:ascii="Arial" w:hAnsi="Arial" w:cs="Arial"/>
                <w:sz w:val="24"/>
                <w:szCs w:val="24"/>
              </w:rPr>
            </w:pPr>
            <w:r>
              <w:rPr>
                <w:rFonts w:ascii="Arial" w:hAnsi="Arial" w:cs="Arial"/>
                <w:sz w:val="24"/>
                <w:szCs w:val="24"/>
              </w:rPr>
              <w:t xml:space="preserve">Regarding the </w:t>
            </w:r>
            <w:r w:rsidRPr="00A85900">
              <w:rPr>
                <w:rFonts w:ascii="Arial" w:hAnsi="Arial" w:cs="Arial"/>
                <w:sz w:val="24"/>
                <w:szCs w:val="24"/>
              </w:rPr>
              <w:t>Duty Solicitor Service</w:t>
            </w:r>
            <w:r>
              <w:rPr>
                <w:rFonts w:ascii="Arial" w:hAnsi="Arial" w:cs="Arial"/>
                <w:sz w:val="24"/>
                <w:szCs w:val="24"/>
              </w:rPr>
              <w:t xml:space="preserve">, </w:t>
            </w:r>
            <w:r w:rsidRPr="00A85900">
              <w:rPr>
                <w:rFonts w:ascii="Arial" w:hAnsi="Arial" w:cs="Arial"/>
                <w:sz w:val="24"/>
                <w:szCs w:val="24"/>
              </w:rPr>
              <w:t xml:space="preserve">In Quarter 1 2026, a total of 118 court dates were scheduled under the Duty Solicitor Service. </w:t>
            </w:r>
            <w:r>
              <w:rPr>
                <w:rFonts w:ascii="Arial" w:hAnsi="Arial" w:cs="Arial"/>
                <w:sz w:val="24"/>
                <w:szCs w:val="24"/>
              </w:rPr>
              <w:t xml:space="preserve"> </w:t>
            </w:r>
            <w:r w:rsidRPr="00A85900">
              <w:rPr>
                <w:rFonts w:ascii="Arial" w:hAnsi="Arial" w:cs="Arial"/>
                <w:sz w:val="24"/>
                <w:szCs w:val="24"/>
              </w:rPr>
              <w:t>The Legal Aid Board was able to provide solicitor representation on 96 of those dates. Consequently, the Board was unable to arrange a solicitor for 22 scheduled court dates. It was noted that measures are currently being implemented to address this issue and improve service coverage.</w:t>
            </w:r>
          </w:p>
          <w:p w14:paraId="1BCB5CEE" w14:textId="77777777" w:rsidR="00B60860" w:rsidRDefault="00B60860" w:rsidP="00253B7B">
            <w:pPr>
              <w:jc w:val="both"/>
              <w:rPr>
                <w:rFonts w:ascii="Arial" w:hAnsi="Arial" w:cs="Arial"/>
                <w:sz w:val="24"/>
                <w:szCs w:val="24"/>
                <w:highlight w:val="yellow"/>
              </w:rPr>
            </w:pPr>
          </w:p>
          <w:p w14:paraId="247CB9F4" w14:textId="726E5C9C" w:rsidR="00A85900" w:rsidRDefault="00A85900" w:rsidP="00A85900">
            <w:pPr>
              <w:jc w:val="both"/>
              <w:rPr>
                <w:rFonts w:ascii="Arial" w:hAnsi="Arial" w:cs="Arial"/>
                <w:sz w:val="24"/>
                <w:szCs w:val="24"/>
                <w:lang w:val="en-GB"/>
              </w:rPr>
            </w:pPr>
            <w:r w:rsidRPr="00A85900">
              <w:rPr>
                <w:rFonts w:ascii="Arial" w:hAnsi="Arial" w:cs="Arial"/>
                <w:sz w:val="24"/>
                <w:szCs w:val="24"/>
                <w:lang w:val="en-GB"/>
              </w:rPr>
              <w:t xml:space="preserve">An overview of the Personal Insolvency Arrangement (PIA) Legal Aid Review Scheme was provided. </w:t>
            </w:r>
            <w:r>
              <w:rPr>
                <w:rFonts w:ascii="Arial" w:hAnsi="Arial" w:cs="Arial"/>
                <w:sz w:val="24"/>
                <w:szCs w:val="24"/>
                <w:lang w:val="en-GB"/>
              </w:rPr>
              <w:t xml:space="preserve"> </w:t>
            </w:r>
            <w:r w:rsidRPr="00A85900">
              <w:rPr>
                <w:rFonts w:ascii="Arial" w:hAnsi="Arial" w:cs="Arial"/>
                <w:sz w:val="24"/>
                <w:szCs w:val="24"/>
                <w:lang w:val="en-GB"/>
              </w:rPr>
              <w:t xml:space="preserve">It was noted that where a borrower has consulted with a private practitioner regarding a debt management arrangement, and that arrangement has been rejected by creditors, an application may be brought before the court for review. </w:t>
            </w:r>
            <w:r>
              <w:rPr>
                <w:rFonts w:ascii="Arial" w:hAnsi="Arial" w:cs="Arial"/>
                <w:sz w:val="24"/>
                <w:szCs w:val="24"/>
                <w:lang w:val="en-GB"/>
              </w:rPr>
              <w:t xml:space="preserve"> </w:t>
            </w:r>
            <w:r w:rsidRPr="00A85900">
              <w:rPr>
                <w:rFonts w:ascii="Arial" w:hAnsi="Arial" w:cs="Arial"/>
                <w:sz w:val="24"/>
                <w:szCs w:val="24"/>
                <w:lang w:val="en-GB"/>
              </w:rPr>
              <w:t xml:space="preserve">In such cases, the Legal Aid Board may issue a legal aid </w:t>
            </w:r>
            <w:r w:rsidRPr="00A85900">
              <w:rPr>
                <w:rFonts w:ascii="Arial" w:hAnsi="Arial" w:cs="Arial"/>
                <w:sz w:val="24"/>
                <w:szCs w:val="24"/>
                <w:lang w:val="en-GB"/>
              </w:rPr>
              <w:lastRenderedPageBreak/>
              <w:t>certificate to a solicitor on the Private Practitioner Panel to represent the borrower in the court proceedings.</w:t>
            </w:r>
          </w:p>
          <w:p w14:paraId="53180C0E" w14:textId="77777777" w:rsidR="00A85900" w:rsidRPr="00A85900" w:rsidRDefault="00A85900" w:rsidP="00A85900">
            <w:pPr>
              <w:jc w:val="both"/>
              <w:rPr>
                <w:rFonts w:ascii="Arial" w:hAnsi="Arial" w:cs="Arial"/>
                <w:sz w:val="24"/>
                <w:szCs w:val="24"/>
                <w:lang w:val="en-GB"/>
              </w:rPr>
            </w:pPr>
          </w:p>
          <w:p w14:paraId="5FF67C56" w14:textId="5C934B8D" w:rsidR="00A85900" w:rsidRPr="00A85900" w:rsidRDefault="00A85900" w:rsidP="00A85900">
            <w:pPr>
              <w:jc w:val="both"/>
              <w:rPr>
                <w:rFonts w:ascii="Arial" w:hAnsi="Arial" w:cs="Arial"/>
                <w:sz w:val="24"/>
                <w:szCs w:val="24"/>
                <w:lang w:val="en-GB"/>
              </w:rPr>
            </w:pPr>
            <w:r w:rsidRPr="00A85900">
              <w:rPr>
                <w:rFonts w:ascii="Arial" w:hAnsi="Arial" w:cs="Arial"/>
                <w:sz w:val="24"/>
                <w:szCs w:val="24"/>
                <w:lang w:val="en-GB"/>
              </w:rPr>
              <w:t>It was reported that 74 legal aid certificates were granted in Quarter 1 2026 for proceedings under Section 115A of the Personal Insolvency Act 2012, including appeals.</w:t>
            </w:r>
            <w:r>
              <w:rPr>
                <w:rFonts w:ascii="Arial" w:hAnsi="Arial" w:cs="Arial"/>
                <w:sz w:val="24"/>
                <w:szCs w:val="24"/>
                <w:lang w:val="en-GB"/>
              </w:rPr>
              <w:t xml:space="preserve"> </w:t>
            </w:r>
            <w:r w:rsidRPr="00A85900">
              <w:rPr>
                <w:rFonts w:ascii="Arial" w:hAnsi="Arial" w:cs="Arial"/>
                <w:sz w:val="24"/>
                <w:szCs w:val="24"/>
                <w:lang w:val="en-GB"/>
              </w:rPr>
              <w:t xml:space="preserve"> This represents a decrease of 13% compared with the 85 certificates granted during the corresponding period in 2025.</w:t>
            </w:r>
          </w:p>
          <w:p w14:paraId="6C10C011" w14:textId="77777777" w:rsidR="00A85900" w:rsidRDefault="00A85900" w:rsidP="00253B7B">
            <w:pPr>
              <w:jc w:val="both"/>
              <w:rPr>
                <w:rFonts w:ascii="Arial" w:hAnsi="Arial" w:cs="Arial"/>
                <w:sz w:val="24"/>
                <w:szCs w:val="24"/>
                <w:highlight w:val="yellow"/>
              </w:rPr>
            </w:pPr>
          </w:p>
          <w:p w14:paraId="4D5F9DF2" w14:textId="77777777" w:rsidR="00693C36" w:rsidRDefault="00693C36" w:rsidP="0061521F">
            <w:pPr>
              <w:jc w:val="both"/>
              <w:rPr>
                <w:rFonts w:ascii="Arial" w:hAnsi="Arial" w:cs="Arial"/>
                <w:sz w:val="24"/>
                <w:szCs w:val="24"/>
              </w:rPr>
            </w:pPr>
          </w:p>
          <w:p w14:paraId="3C5489D3" w14:textId="447165EA" w:rsidR="0061521F" w:rsidRPr="0061521F" w:rsidRDefault="0061521F" w:rsidP="0061521F">
            <w:pPr>
              <w:jc w:val="both"/>
              <w:rPr>
                <w:rFonts w:ascii="Arial" w:hAnsi="Arial" w:cs="Arial"/>
                <w:sz w:val="24"/>
                <w:szCs w:val="24"/>
              </w:rPr>
            </w:pPr>
            <w:r w:rsidRPr="0061521F">
              <w:rPr>
                <w:rFonts w:ascii="Arial" w:hAnsi="Arial" w:cs="Arial"/>
                <w:sz w:val="24"/>
                <w:szCs w:val="24"/>
              </w:rPr>
              <w:t>The Panel received an update on the paper circulated in advance of the meeting, which outlined a series of workshops being developed jointly by the Department of Justice, Home Affairs and Migration and the Family Mediation Service (FMS).</w:t>
            </w:r>
          </w:p>
          <w:p w14:paraId="1238455D" w14:textId="77777777" w:rsidR="0061521F" w:rsidRPr="0061521F" w:rsidRDefault="0061521F" w:rsidP="0061521F">
            <w:pPr>
              <w:jc w:val="both"/>
              <w:rPr>
                <w:rFonts w:ascii="Arial" w:hAnsi="Arial" w:cs="Arial"/>
                <w:sz w:val="24"/>
                <w:szCs w:val="24"/>
              </w:rPr>
            </w:pPr>
          </w:p>
          <w:p w14:paraId="13C9C5DF" w14:textId="77777777" w:rsidR="0061521F" w:rsidRPr="0061521F" w:rsidRDefault="0061521F" w:rsidP="0061521F">
            <w:pPr>
              <w:jc w:val="both"/>
              <w:rPr>
                <w:rFonts w:ascii="Arial" w:hAnsi="Arial" w:cs="Arial"/>
                <w:sz w:val="24"/>
                <w:szCs w:val="24"/>
              </w:rPr>
            </w:pPr>
            <w:r w:rsidRPr="0061521F">
              <w:rPr>
                <w:rFonts w:ascii="Arial" w:hAnsi="Arial" w:cs="Arial"/>
                <w:sz w:val="24"/>
                <w:szCs w:val="24"/>
              </w:rPr>
              <w:t>It was noted that the workshops will use the FMS All-Issues Mediation Model, developed over the past 40 years, as a basis for discussion on the future role of Alternative Dispute Resolution (ADR) within the family justice system.</w:t>
            </w:r>
          </w:p>
          <w:p w14:paraId="3EB8C19F" w14:textId="77777777" w:rsidR="0061521F" w:rsidRPr="0061521F" w:rsidRDefault="0061521F" w:rsidP="0061521F">
            <w:pPr>
              <w:jc w:val="both"/>
              <w:rPr>
                <w:rFonts w:ascii="Arial" w:hAnsi="Arial" w:cs="Arial"/>
                <w:sz w:val="24"/>
                <w:szCs w:val="24"/>
              </w:rPr>
            </w:pPr>
          </w:p>
          <w:p w14:paraId="50E8C0C9" w14:textId="2EEA4CF3" w:rsidR="0061521F" w:rsidRPr="0061521F" w:rsidRDefault="0061521F" w:rsidP="0061521F">
            <w:pPr>
              <w:jc w:val="both"/>
              <w:rPr>
                <w:rFonts w:ascii="Arial" w:hAnsi="Arial" w:cs="Arial"/>
                <w:sz w:val="24"/>
                <w:szCs w:val="24"/>
              </w:rPr>
            </w:pPr>
            <w:r w:rsidRPr="0061521F">
              <w:rPr>
                <w:rFonts w:ascii="Arial" w:hAnsi="Arial" w:cs="Arial"/>
                <w:sz w:val="24"/>
                <w:szCs w:val="24"/>
              </w:rPr>
              <w:t>Panel members were encouraged to review the paper and forward any observations or comments to the Secretary. The importance of meaningful engagement with stakeholders was emphasised.</w:t>
            </w:r>
          </w:p>
          <w:p w14:paraId="0C38B890" w14:textId="77777777" w:rsidR="0061521F" w:rsidRPr="0061521F" w:rsidRDefault="0061521F" w:rsidP="0061521F">
            <w:pPr>
              <w:jc w:val="both"/>
              <w:rPr>
                <w:rFonts w:ascii="Arial" w:hAnsi="Arial" w:cs="Arial"/>
                <w:sz w:val="24"/>
                <w:szCs w:val="24"/>
              </w:rPr>
            </w:pPr>
          </w:p>
          <w:p w14:paraId="13CF8818" w14:textId="770D221C" w:rsidR="00B60860" w:rsidRDefault="0061521F" w:rsidP="0061521F">
            <w:pPr>
              <w:jc w:val="both"/>
              <w:rPr>
                <w:rFonts w:ascii="Arial" w:hAnsi="Arial" w:cs="Arial"/>
                <w:sz w:val="24"/>
                <w:szCs w:val="24"/>
                <w:highlight w:val="yellow"/>
              </w:rPr>
            </w:pPr>
            <w:r w:rsidRPr="0061521F">
              <w:rPr>
                <w:rFonts w:ascii="Arial" w:hAnsi="Arial" w:cs="Arial"/>
                <w:sz w:val="24"/>
                <w:szCs w:val="24"/>
              </w:rPr>
              <w:t>The Panel was also informed that the Family Mediation Service will mark its 40th anniversary on 16 July this year.</w:t>
            </w:r>
          </w:p>
          <w:p w14:paraId="18B2F310" w14:textId="77777777" w:rsidR="00B60860" w:rsidRDefault="00B60860" w:rsidP="00253B7B">
            <w:pPr>
              <w:jc w:val="both"/>
              <w:rPr>
                <w:rFonts w:ascii="Arial" w:hAnsi="Arial" w:cs="Arial"/>
                <w:sz w:val="24"/>
                <w:szCs w:val="24"/>
                <w:highlight w:val="yellow"/>
              </w:rPr>
            </w:pPr>
          </w:p>
          <w:p w14:paraId="5616388E" w14:textId="7F8DC71A" w:rsidR="00ED3B65" w:rsidRPr="00ED3B65" w:rsidRDefault="00ED3B65" w:rsidP="00ED3B65">
            <w:pPr>
              <w:jc w:val="both"/>
              <w:rPr>
                <w:rFonts w:ascii="Arial" w:hAnsi="Arial" w:cs="Arial"/>
                <w:sz w:val="24"/>
                <w:szCs w:val="24"/>
              </w:rPr>
            </w:pPr>
            <w:r w:rsidRPr="00ED3B65">
              <w:rPr>
                <w:rFonts w:ascii="Arial" w:hAnsi="Arial" w:cs="Arial"/>
                <w:sz w:val="24"/>
                <w:szCs w:val="24"/>
              </w:rPr>
              <w:lastRenderedPageBreak/>
              <w:t xml:space="preserve">It was noted that the Mincéir/Traveller Legal Support Service, based in the Ballymun office, provides a dedicated legal service for the Traveller community. </w:t>
            </w:r>
            <w:r>
              <w:rPr>
                <w:rFonts w:ascii="Arial" w:hAnsi="Arial" w:cs="Arial"/>
                <w:sz w:val="24"/>
                <w:szCs w:val="24"/>
              </w:rPr>
              <w:t xml:space="preserve"> </w:t>
            </w:r>
            <w:r w:rsidRPr="00ED3B65">
              <w:rPr>
                <w:rFonts w:ascii="Arial" w:hAnsi="Arial" w:cs="Arial"/>
                <w:sz w:val="24"/>
                <w:szCs w:val="24"/>
              </w:rPr>
              <w:t xml:space="preserve">The service is currently somewhat underutilised, with approximately 50 open cases and a waiting list of 15 cases, the longest waiting time being 47 weeks. </w:t>
            </w:r>
            <w:r>
              <w:rPr>
                <w:rFonts w:ascii="Arial" w:hAnsi="Arial" w:cs="Arial"/>
                <w:sz w:val="24"/>
                <w:szCs w:val="24"/>
              </w:rPr>
              <w:t xml:space="preserve"> </w:t>
            </w:r>
            <w:r w:rsidRPr="00ED3B65">
              <w:rPr>
                <w:rFonts w:ascii="Arial" w:hAnsi="Arial" w:cs="Arial"/>
                <w:sz w:val="24"/>
                <w:szCs w:val="24"/>
              </w:rPr>
              <w:t>It was noted that 10 of these cases are scheduled for consultation within the next three weeks, which is expected to reduce the waiting list to five cases and lower the average waiting time to approximately 15 weeks.</w:t>
            </w:r>
          </w:p>
          <w:p w14:paraId="2D848C62" w14:textId="77777777" w:rsidR="00ED3B65" w:rsidRPr="00ED3B65" w:rsidRDefault="00ED3B65" w:rsidP="00ED3B65">
            <w:pPr>
              <w:jc w:val="both"/>
              <w:rPr>
                <w:rFonts w:ascii="Arial" w:hAnsi="Arial" w:cs="Arial"/>
                <w:sz w:val="24"/>
                <w:szCs w:val="24"/>
              </w:rPr>
            </w:pPr>
          </w:p>
          <w:p w14:paraId="510A5B8D" w14:textId="77777777" w:rsidR="00ED3B65" w:rsidRPr="00ED3B65" w:rsidRDefault="00ED3B65" w:rsidP="00ED3B65">
            <w:pPr>
              <w:jc w:val="both"/>
              <w:rPr>
                <w:rFonts w:ascii="Arial" w:hAnsi="Arial" w:cs="Arial"/>
                <w:sz w:val="24"/>
                <w:szCs w:val="24"/>
              </w:rPr>
            </w:pPr>
            <w:r w:rsidRPr="00ED3B65">
              <w:rPr>
                <w:rFonts w:ascii="Arial" w:hAnsi="Arial" w:cs="Arial"/>
                <w:sz w:val="24"/>
                <w:szCs w:val="24"/>
              </w:rPr>
              <w:t>It was further noted that resourcing challenges have impacted the service; however, the recent appointment of an additional solicitor is assisting in reducing the waiting list.</w:t>
            </w:r>
          </w:p>
          <w:p w14:paraId="156702CC" w14:textId="77777777" w:rsidR="00ED3B65" w:rsidRPr="00ED3B65" w:rsidRDefault="00ED3B65" w:rsidP="00ED3B65">
            <w:pPr>
              <w:jc w:val="both"/>
              <w:rPr>
                <w:rFonts w:ascii="Arial" w:hAnsi="Arial" w:cs="Arial"/>
                <w:sz w:val="24"/>
                <w:szCs w:val="24"/>
              </w:rPr>
            </w:pPr>
          </w:p>
          <w:p w14:paraId="2BE30608" w14:textId="712930B4" w:rsidR="00ED3B65" w:rsidRPr="00ED3B65" w:rsidRDefault="00ED3B65" w:rsidP="00ED3B65">
            <w:pPr>
              <w:jc w:val="both"/>
              <w:rPr>
                <w:rFonts w:ascii="Arial" w:hAnsi="Arial" w:cs="Arial"/>
                <w:sz w:val="24"/>
                <w:szCs w:val="24"/>
              </w:rPr>
            </w:pPr>
            <w:r>
              <w:rPr>
                <w:rFonts w:ascii="Arial" w:hAnsi="Arial" w:cs="Arial"/>
                <w:sz w:val="24"/>
                <w:szCs w:val="24"/>
              </w:rPr>
              <w:t>It was also noted that t</w:t>
            </w:r>
            <w:r w:rsidRPr="00ED3B65">
              <w:rPr>
                <w:rFonts w:ascii="Arial" w:hAnsi="Arial" w:cs="Arial"/>
                <w:sz w:val="24"/>
                <w:szCs w:val="24"/>
              </w:rPr>
              <w:t xml:space="preserve">he Unit has been operational for over three </w:t>
            </w:r>
            <w:r w:rsidR="00BA24F3" w:rsidRPr="00ED3B65">
              <w:rPr>
                <w:rFonts w:ascii="Arial" w:hAnsi="Arial" w:cs="Arial"/>
                <w:sz w:val="24"/>
                <w:szCs w:val="24"/>
              </w:rPr>
              <w:t>years,</w:t>
            </w:r>
            <w:r>
              <w:rPr>
                <w:rFonts w:ascii="Arial" w:hAnsi="Arial" w:cs="Arial"/>
                <w:sz w:val="24"/>
                <w:szCs w:val="24"/>
              </w:rPr>
              <w:t xml:space="preserve"> but</w:t>
            </w:r>
            <w:r w:rsidRPr="00ED3B65">
              <w:rPr>
                <w:rFonts w:ascii="Arial" w:hAnsi="Arial" w:cs="Arial"/>
                <w:sz w:val="24"/>
                <w:szCs w:val="24"/>
              </w:rPr>
              <w:t xml:space="preserve"> its profile remains relatively low.</w:t>
            </w:r>
            <w:r>
              <w:rPr>
                <w:rFonts w:ascii="Arial" w:hAnsi="Arial" w:cs="Arial"/>
                <w:sz w:val="24"/>
                <w:szCs w:val="24"/>
              </w:rPr>
              <w:t xml:space="preserve"> </w:t>
            </w:r>
            <w:r w:rsidRPr="00ED3B65">
              <w:rPr>
                <w:rFonts w:ascii="Arial" w:hAnsi="Arial" w:cs="Arial"/>
                <w:sz w:val="24"/>
                <w:szCs w:val="24"/>
              </w:rPr>
              <w:t xml:space="preserve"> It was emphasised that greater stakeholder engagement nationwide is required to increase awareness of the service and encourage applications, with education and outreach identified as key priorities.</w:t>
            </w:r>
            <w:r>
              <w:rPr>
                <w:rFonts w:ascii="Arial" w:hAnsi="Arial" w:cs="Arial"/>
                <w:sz w:val="24"/>
                <w:szCs w:val="24"/>
              </w:rPr>
              <w:t xml:space="preserve"> </w:t>
            </w:r>
            <w:r w:rsidRPr="00ED3B65">
              <w:rPr>
                <w:rFonts w:ascii="Arial" w:hAnsi="Arial" w:cs="Arial"/>
                <w:sz w:val="24"/>
                <w:szCs w:val="24"/>
              </w:rPr>
              <w:t xml:space="preserve"> The proposal for an official launch of the Unit was also reiterated, as this would significantly enhance its profile.</w:t>
            </w:r>
          </w:p>
          <w:p w14:paraId="3F6B240B" w14:textId="77777777" w:rsidR="00ED3B65" w:rsidRPr="00ED3B65" w:rsidRDefault="00ED3B65" w:rsidP="00ED3B65">
            <w:pPr>
              <w:jc w:val="both"/>
              <w:rPr>
                <w:rFonts w:ascii="Arial" w:hAnsi="Arial" w:cs="Arial"/>
                <w:sz w:val="24"/>
                <w:szCs w:val="24"/>
              </w:rPr>
            </w:pPr>
          </w:p>
          <w:p w14:paraId="57597DC2" w14:textId="0C528A3F" w:rsidR="00B60860" w:rsidRDefault="00ED3B65" w:rsidP="00ED3B65">
            <w:pPr>
              <w:jc w:val="both"/>
              <w:rPr>
                <w:rFonts w:ascii="Arial" w:hAnsi="Arial" w:cs="Arial"/>
                <w:sz w:val="24"/>
                <w:szCs w:val="24"/>
                <w:highlight w:val="yellow"/>
              </w:rPr>
            </w:pPr>
            <w:r w:rsidRPr="00ED3B65">
              <w:rPr>
                <w:rFonts w:ascii="Arial" w:hAnsi="Arial" w:cs="Arial"/>
                <w:sz w:val="24"/>
                <w:szCs w:val="24"/>
              </w:rPr>
              <w:t>It was noted that the majority of cases handled by the Unit fall within three main categories: housing, equality and discrimination, and ejectment proceedings.</w:t>
            </w:r>
          </w:p>
          <w:p w14:paraId="1F51AEC9" w14:textId="77777777" w:rsidR="00B60860" w:rsidRDefault="00B60860" w:rsidP="00253B7B">
            <w:pPr>
              <w:jc w:val="both"/>
              <w:rPr>
                <w:rFonts w:ascii="Arial" w:hAnsi="Arial" w:cs="Arial"/>
                <w:sz w:val="24"/>
                <w:szCs w:val="24"/>
                <w:highlight w:val="yellow"/>
              </w:rPr>
            </w:pPr>
          </w:p>
          <w:p w14:paraId="0D5A6BD4" w14:textId="77777777" w:rsidR="00B60860" w:rsidRDefault="00B60860" w:rsidP="00253B7B">
            <w:pPr>
              <w:jc w:val="both"/>
              <w:rPr>
                <w:rFonts w:ascii="Arial" w:hAnsi="Arial" w:cs="Arial"/>
                <w:sz w:val="24"/>
                <w:szCs w:val="24"/>
                <w:highlight w:val="yellow"/>
              </w:rPr>
            </w:pPr>
          </w:p>
          <w:p w14:paraId="649ECE3D" w14:textId="77777777" w:rsidR="00693C36" w:rsidRDefault="00693C36" w:rsidP="00A2748E">
            <w:pPr>
              <w:jc w:val="both"/>
              <w:rPr>
                <w:rFonts w:ascii="Arial" w:hAnsi="Arial" w:cs="Arial"/>
                <w:sz w:val="24"/>
                <w:szCs w:val="24"/>
              </w:rPr>
            </w:pPr>
          </w:p>
          <w:p w14:paraId="7A33B239" w14:textId="060E1095" w:rsidR="00A2748E" w:rsidRDefault="00A2748E" w:rsidP="00A2748E">
            <w:pPr>
              <w:jc w:val="both"/>
              <w:rPr>
                <w:rFonts w:ascii="Arial" w:hAnsi="Arial" w:cs="Arial"/>
                <w:sz w:val="24"/>
                <w:szCs w:val="24"/>
              </w:rPr>
            </w:pPr>
            <w:r w:rsidRPr="00A2748E">
              <w:rPr>
                <w:rFonts w:ascii="Arial" w:hAnsi="Arial" w:cs="Arial"/>
                <w:sz w:val="24"/>
                <w:szCs w:val="24"/>
              </w:rPr>
              <w:lastRenderedPageBreak/>
              <w:t>CF provided a general update on legal aid services and presented a number of key statistics to the panel.</w:t>
            </w:r>
            <w:r>
              <w:rPr>
                <w:rFonts w:ascii="Arial" w:hAnsi="Arial" w:cs="Arial"/>
                <w:sz w:val="24"/>
                <w:szCs w:val="24"/>
              </w:rPr>
              <w:t xml:space="preserve"> </w:t>
            </w:r>
            <w:r w:rsidRPr="00A2748E">
              <w:rPr>
                <w:rFonts w:ascii="Arial" w:hAnsi="Arial" w:cs="Arial"/>
                <w:sz w:val="24"/>
                <w:szCs w:val="24"/>
              </w:rPr>
              <w:t xml:space="preserve"> It was noted that a total of 4,536 applications for legal services (excluding International Protection applications) had been received up to the end of April 2026. </w:t>
            </w:r>
            <w:r>
              <w:rPr>
                <w:rFonts w:ascii="Arial" w:hAnsi="Arial" w:cs="Arial"/>
                <w:sz w:val="24"/>
                <w:szCs w:val="24"/>
              </w:rPr>
              <w:t xml:space="preserve"> </w:t>
            </w:r>
            <w:r w:rsidRPr="00A2748E">
              <w:rPr>
                <w:rFonts w:ascii="Arial" w:hAnsi="Arial" w:cs="Arial"/>
                <w:sz w:val="24"/>
                <w:szCs w:val="24"/>
              </w:rPr>
              <w:t>This represents a slight decrease compared with the same period in the previous year, when 5,579 applications were received.</w:t>
            </w:r>
            <w:r>
              <w:rPr>
                <w:rFonts w:ascii="Arial" w:hAnsi="Arial" w:cs="Arial"/>
                <w:sz w:val="24"/>
                <w:szCs w:val="24"/>
              </w:rPr>
              <w:t xml:space="preserve"> </w:t>
            </w:r>
            <w:r w:rsidRPr="00A2748E">
              <w:rPr>
                <w:rFonts w:ascii="Arial" w:hAnsi="Arial" w:cs="Arial"/>
                <w:sz w:val="24"/>
                <w:szCs w:val="24"/>
              </w:rPr>
              <w:t xml:space="preserve"> It was further noted that 1,367 applications were received in April 2026 alone.</w:t>
            </w:r>
          </w:p>
          <w:p w14:paraId="246C4801" w14:textId="77777777" w:rsidR="00A2748E" w:rsidRPr="00A2748E" w:rsidRDefault="00A2748E" w:rsidP="00A2748E">
            <w:pPr>
              <w:jc w:val="both"/>
              <w:rPr>
                <w:rFonts w:ascii="Arial" w:hAnsi="Arial" w:cs="Arial"/>
                <w:sz w:val="24"/>
                <w:szCs w:val="24"/>
              </w:rPr>
            </w:pPr>
          </w:p>
          <w:p w14:paraId="2C493BBB" w14:textId="4B26A1A5" w:rsidR="00A2748E" w:rsidRDefault="00A2748E" w:rsidP="00A2748E">
            <w:pPr>
              <w:jc w:val="both"/>
              <w:rPr>
                <w:rFonts w:ascii="Arial" w:hAnsi="Arial" w:cs="Arial"/>
                <w:sz w:val="24"/>
                <w:szCs w:val="24"/>
              </w:rPr>
            </w:pPr>
            <w:r w:rsidRPr="00A2748E">
              <w:rPr>
                <w:rFonts w:ascii="Arial" w:hAnsi="Arial" w:cs="Arial"/>
                <w:sz w:val="24"/>
                <w:szCs w:val="24"/>
              </w:rPr>
              <w:t>Particular attention was drawn to the significant increase in applications relating to Victim Representation</w:t>
            </w:r>
            <w:r>
              <w:rPr>
                <w:rFonts w:ascii="Arial" w:hAnsi="Arial" w:cs="Arial"/>
                <w:sz w:val="24"/>
                <w:szCs w:val="24"/>
              </w:rPr>
              <w:t xml:space="preserve"> (</w:t>
            </w:r>
            <w:r w:rsidRPr="00A2748E">
              <w:rPr>
                <w:rFonts w:ascii="Arial" w:hAnsi="Arial" w:cs="Arial"/>
                <w:sz w:val="24"/>
                <w:szCs w:val="24"/>
              </w:rPr>
              <w:t>Section 3 and Section 19(a)</w:t>
            </w:r>
            <w:r>
              <w:rPr>
                <w:rFonts w:ascii="Arial" w:hAnsi="Arial" w:cs="Arial"/>
                <w:sz w:val="24"/>
                <w:szCs w:val="24"/>
              </w:rPr>
              <w:t>)</w:t>
            </w:r>
            <w:r w:rsidRPr="00A2748E">
              <w:rPr>
                <w:rFonts w:ascii="Arial" w:hAnsi="Arial" w:cs="Arial"/>
                <w:sz w:val="24"/>
                <w:szCs w:val="24"/>
              </w:rPr>
              <w:t xml:space="preserve">. </w:t>
            </w:r>
            <w:r>
              <w:rPr>
                <w:rFonts w:ascii="Arial" w:hAnsi="Arial" w:cs="Arial"/>
                <w:sz w:val="24"/>
                <w:szCs w:val="24"/>
              </w:rPr>
              <w:t xml:space="preserve"> </w:t>
            </w:r>
            <w:r w:rsidRPr="00A2748E">
              <w:rPr>
                <w:rFonts w:ascii="Arial" w:hAnsi="Arial" w:cs="Arial"/>
                <w:sz w:val="24"/>
                <w:szCs w:val="24"/>
              </w:rPr>
              <w:t>A total of 180 such applications had been received to date in 2026, of which 120 were Section 19(a) applications.</w:t>
            </w:r>
            <w:r>
              <w:rPr>
                <w:rFonts w:ascii="Arial" w:hAnsi="Arial" w:cs="Arial"/>
                <w:sz w:val="24"/>
                <w:szCs w:val="24"/>
              </w:rPr>
              <w:t xml:space="preserve"> </w:t>
            </w:r>
            <w:r w:rsidRPr="00A2748E">
              <w:rPr>
                <w:rFonts w:ascii="Arial" w:hAnsi="Arial" w:cs="Arial"/>
                <w:sz w:val="24"/>
                <w:szCs w:val="24"/>
              </w:rPr>
              <w:t xml:space="preserve"> It was noted that this area of work has expanded considerably over the past year and continues to evolve. </w:t>
            </w:r>
            <w:r>
              <w:rPr>
                <w:rFonts w:ascii="Arial" w:hAnsi="Arial" w:cs="Arial"/>
                <w:sz w:val="24"/>
                <w:szCs w:val="24"/>
              </w:rPr>
              <w:t xml:space="preserve"> </w:t>
            </w:r>
            <w:r w:rsidRPr="00A2748E">
              <w:rPr>
                <w:rFonts w:ascii="Arial" w:hAnsi="Arial" w:cs="Arial"/>
                <w:sz w:val="24"/>
                <w:szCs w:val="24"/>
              </w:rPr>
              <w:t xml:space="preserve">Ongoing engagement is taking place with law centres across the network regarding the management of these cases. </w:t>
            </w:r>
            <w:r>
              <w:rPr>
                <w:rFonts w:ascii="Arial" w:hAnsi="Arial" w:cs="Arial"/>
                <w:sz w:val="24"/>
                <w:szCs w:val="24"/>
              </w:rPr>
              <w:t xml:space="preserve"> </w:t>
            </w:r>
            <w:r w:rsidRPr="00A2748E">
              <w:rPr>
                <w:rFonts w:ascii="Arial" w:hAnsi="Arial" w:cs="Arial"/>
                <w:sz w:val="24"/>
                <w:szCs w:val="24"/>
              </w:rPr>
              <w:t>To assist in streamlining procedures, a protocol was developed and circulated with the Office of the Director of Public Prosecutions (DPP), which has had a positive impact.</w:t>
            </w:r>
            <w:r>
              <w:rPr>
                <w:rFonts w:ascii="Arial" w:hAnsi="Arial" w:cs="Arial"/>
                <w:sz w:val="24"/>
                <w:szCs w:val="24"/>
              </w:rPr>
              <w:t xml:space="preserve"> </w:t>
            </w:r>
            <w:r w:rsidRPr="00A2748E">
              <w:rPr>
                <w:rFonts w:ascii="Arial" w:hAnsi="Arial" w:cs="Arial"/>
                <w:sz w:val="24"/>
                <w:szCs w:val="24"/>
              </w:rPr>
              <w:t xml:space="preserve"> Engagement with stakeholders in relation to this area of work is continuing.</w:t>
            </w:r>
          </w:p>
          <w:p w14:paraId="330800FB" w14:textId="77777777" w:rsidR="00A2748E" w:rsidRPr="00A2748E" w:rsidRDefault="00A2748E" w:rsidP="00A2748E">
            <w:pPr>
              <w:jc w:val="both"/>
              <w:rPr>
                <w:rFonts w:ascii="Arial" w:hAnsi="Arial" w:cs="Arial"/>
                <w:sz w:val="24"/>
                <w:szCs w:val="24"/>
              </w:rPr>
            </w:pPr>
          </w:p>
          <w:p w14:paraId="108534B3" w14:textId="779B5E4D" w:rsidR="00A2748E" w:rsidRDefault="00A2748E" w:rsidP="00A2748E">
            <w:pPr>
              <w:jc w:val="both"/>
              <w:rPr>
                <w:rFonts w:ascii="Arial" w:hAnsi="Arial" w:cs="Arial"/>
                <w:sz w:val="24"/>
                <w:szCs w:val="24"/>
              </w:rPr>
            </w:pPr>
            <w:r w:rsidRPr="00A2748E">
              <w:rPr>
                <w:rFonts w:ascii="Arial" w:hAnsi="Arial" w:cs="Arial"/>
                <w:sz w:val="24"/>
                <w:szCs w:val="24"/>
              </w:rPr>
              <w:t>The panel was also updated on the increasing volume of Civil Restraining Order cases.</w:t>
            </w:r>
            <w:r>
              <w:rPr>
                <w:rFonts w:ascii="Arial" w:hAnsi="Arial" w:cs="Arial"/>
                <w:sz w:val="24"/>
                <w:szCs w:val="24"/>
              </w:rPr>
              <w:t xml:space="preserve"> </w:t>
            </w:r>
            <w:r w:rsidRPr="00A2748E">
              <w:rPr>
                <w:rFonts w:ascii="Arial" w:hAnsi="Arial" w:cs="Arial"/>
                <w:sz w:val="24"/>
                <w:szCs w:val="24"/>
              </w:rPr>
              <w:t xml:space="preserve"> It was noted that these matters cannot currently be referred to private practitioners, as no civil scheme is in place for such cases, resulting in this work being managed directly by law centres. </w:t>
            </w:r>
            <w:r>
              <w:rPr>
                <w:rFonts w:ascii="Arial" w:hAnsi="Arial" w:cs="Arial"/>
                <w:sz w:val="24"/>
                <w:szCs w:val="24"/>
              </w:rPr>
              <w:t xml:space="preserve"> </w:t>
            </w:r>
            <w:r w:rsidRPr="00A2748E">
              <w:rPr>
                <w:rFonts w:ascii="Arial" w:hAnsi="Arial" w:cs="Arial"/>
                <w:sz w:val="24"/>
                <w:szCs w:val="24"/>
              </w:rPr>
              <w:t xml:space="preserve">Given the nature of these applications, many have been treated as priority matters; however, feedback from law centres suggests that not all such cases require </w:t>
            </w:r>
            <w:r w:rsidRPr="00A2748E">
              <w:rPr>
                <w:rFonts w:ascii="Arial" w:hAnsi="Arial" w:cs="Arial"/>
                <w:sz w:val="24"/>
                <w:szCs w:val="24"/>
              </w:rPr>
              <w:lastRenderedPageBreak/>
              <w:t>priority handling.</w:t>
            </w:r>
            <w:r>
              <w:rPr>
                <w:rFonts w:ascii="Arial" w:hAnsi="Arial" w:cs="Arial"/>
                <w:sz w:val="24"/>
                <w:szCs w:val="24"/>
              </w:rPr>
              <w:t xml:space="preserve"> </w:t>
            </w:r>
            <w:r w:rsidRPr="00A2748E">
              <w:rPr>
                <w:rFonts w:ascii="Arial" w:hAnsi="Arial" w:cs="Arial"/>
                <w:sz w:val="24"/>
                <w:szCs w:val="24"/>
              </w:rPr>
              <w:t xml:space="preserve"> It was further noted that these cases can involve a number of days of court attendance.</w:t>
            </w:r>
          </w:p>
          <w:p w14:paraId="533929FF" w14:textId="77777777" w:rsidR="00A2748E" w:rsidRPr="00A2748E" w:rsidRDefault="00A2748E" w:rsidP="00A2748E">
            <w:pPr>
              <w:jc w:val="both"/>
              <w:rPr>
                <w:rFonts w:ascii="Arial" w:hAnsi="Arial" w:cs="Arial"/>
                <w:sz w:val="24"/>
                <w:szCs w:val="24"/>
              </w:rPr>
            </w:pPr>
          </w:p>
          <w:p w14:paraId="6143809B" w14:textId="6431D474" w:rsidR="00A2748E" w:rsidRDefault="00A2748E" w:rsidP="00A2748E">
            <w:pPr>
              <w:jc w:val="both"/>
              <w:rPr>
                <w:rFonts w:ascii="Arial" w:hAnsi="Arial" w:cs="Arial"/>
                <w:sz w:val="24"/>
                <w:szCs w:val="24"/>
              </w:rPr>
            </w:pPr>
            <w:r w:rsidRPr="00A2748E">
              <w:rPr>
                <w:rFonts w:ascii="Arial" w:hAnsi="Arial" w:cs="Arial"/>
                <w:sz w:val="24"/>
                <w:szCs w:val="24"/>
              </w:rPr>
              <w:t>As a result of growth in both of these areas of work, waiting lists at law centres have increased, with the average waiting time now standing at 26 weeks.</w:t>
            </w:r>
            <w:r>
              <w:rPr>
                <w:rFonts w:ascii="Arial" w:hAnsi="Arial" w:cs="Arial"/>
                <w:sz w:val="24"/>
                <w:szCs w:val="24"/>
              </w:rPr>
              <w:t xml:space="preserve"> </w:t>
            </w:r>
            <w:r w:rsidRPr="00A2748E">
              <w:rPr>
                <w:rFonts w:ascii="Arial" w:hAnsi="Arial" w:cs="Arial"/>
                <w:sz w:val="24"/>
                <w:szCs w:val="24"/>
              </w:rPr>
              <w:t xml:space="preserve"> It was noted, however, that priority cases continue to be dealt with promptly.</w:t>
            </w:r>
          </w:p>
          <w:p w14:paraId="178CB891" w14:textId="77777777" w:rsidR="00A2748E" w:rsidRPr="00A2748E" w:rsidRDefault="00A2748E" w:rsidP="00A2748E">
            <w:pPr>
              <w:jc w:val="both"/>
              <w:rPr>
                <w:rFonts w:ascii="Arial" w:hAnsi="Arial" w:cs="Arial"/>
                <w:sz w:val="24"/>
                <w:szCs w:val="24"/>
              </w:rPr>
            </w:pPr>
          </w:p>
          <w:p w14:paraId="75A9A262" w14:textId="3E8A5D54" w:rsidR="00A2748E" w:rsidRDefault="00A2748E" w:rsidP="00A2748E">
            <w:pPr>
              <w:jc w:val="both"/>
              <w:rPr>
                <w:rFonts w:ascii="Arial" w:hAnsi="Arial" w:cs="Arial"/>
                <w:sz w:val="24"/>
                <w:szCs w:val="24"/>
              </w:rPr>
            </w:pPr>
            <w:r w:rsidRPr="00A2748E">
              <w:rPr>
                <w:rFonts w:ascii="Arial" w:hAnsi="Arial" w:cs="Arial"/>
                <w:sz w:val="24"/>
                <w:szCs w:val="24"/>
              </w:rPr>
              <w:t xml:space="preserve">The issue of private practitioner capacity was also discussed. </w:t>
            </w:r>
            <w:r>
              <w:rPr>
                <w:rFonts w:ascii="Arial" w:hAnsi="Arial" w:cs="Arial"/>
                <w:sz w:val="24"/>
                <w:szCs w:val="24"/>
              </w:rPr>
              <w:t xml:space="preserve"> </w:t>
            </w:r>
            <w:r w:rsidRPr="00A2748E">
              <w:rPr>
                <w:rFonts w:ascii="Arial" w:hAnsi="Arial" w:cs="Arial"/>
                <w:sz w:val="24"/>
                <w:szCs w:val="24"/>
              </w:rPr>
              <w:t>It was noted that the Legal Aid Board relies significantly on private practitioners to undertake District Court work; however, the number of practitioners on the panel has declined from 421 in 2019 to 261 in 2025.</w:t>
            </w:r>
            <w:r>
              <w:rPr>
                <w:rFonts w:ascii="Arial" w:hAnsi="Arial" w:cs="Arial"/>
                <w:sz w:val="24"/>
                <w:szCs w:val="24"/>
              </w:rPr>
              <w:t xml:space="preserve"> </w:t>
            </w:r>
            <w:r w:rsidRPr="00A2748E">
              <w:rPr>
                <w:rFonts w:ascii="Arial" w:hAnsi="Arial" w:cs="Arial"/>
                <w:sz w:val="24"/>
                <w:szCs w:val="24"/>
              </w:rPr>
              <w:t xml:space="preserve"> It was further noted that these figures do not reflect the number of practitioners actively accepting work, which presents a significant challenge for service delivery.</w:t>
            </w:r>
          </w:p>
          <w:p w14:paraId="5E134BED" w14:textId="77777777" w:rsidR="00A2748E" w:rsidRPr="00A2748E" w:rsidRDefault="00A2748E" w:rsidP="00A2748E">
            <w:pPr>
              <w:jc w:val="both"/>
              <w:rPr>
                <w:rFonts w:ascii="Arial" w:hAnsi="Arial" w:cs="Arial"/>
                <w:sz w:val="24"/>
                <w:szCs w:val="24"/>
              </w:rPr>
            </w:pPr>
          </w:p>
          <w:p w14:paraId="07C76EE9" w14:textId="3EC41EEE" w:rsidR="00A2748E" w:rsidRDefault="00A2748E" w:rsidP="00A2748E">
            <w:pPr>
              <w:jc w:val="both"/>
              <w:rPr>
                <w:rFonts w:ascii="Arial" w:hAnsi="Arial" w:cs="Arial"/>
                <w:sz w:val="24"/>
                <w:szCs w:val="24"/>
              </w:rPr>
            </w:pPr>
            <w:r w:rsidRPr="00A2748E">
              <w:rPr>
                <w:rFonts w:ascii="Arial" w:hAnsi="Arial" w:cs="Arial"/>
                <w:sz w:val="24"/>
                <w:szCs w:val="24"/>
              </w:rPr>
              <w:t>Recruitment challenges were also highlighted, particularly in relation to the assignment of clerical staff through the Public Appointments Service (PAS).</w:t>
            </w:r>
            <w:r>
              <w:rPr>
                <w:rFonts w:ascii="Arial" w:hAnsi="Arial" w:cs="Arial"/>
                <w:sz w:val="24"/>
                <w:szCs w:val="24"/>
              </w:rPr>
              <w:t xml:space="preserve"> </w:t>
            </w:r>
            <w:r w:rsidRPr="00A2748E">
              <w:rPr>
                <w:rFonts w:ascii="Arial" w:hAnsi="Arial" w:cs="Arial"/>
                <w:sz w:val="24"/>
                <w:szCs w:val="24"/>
              </w:rPr>
              <w:t xml:space="preserve"> It was noted that derogations have been sought to allow direct recruitment in certain areas.</w:t>
            </w:r>
            <w:r>
              <w:rPr>
                <w:rFonts w:ascii="Arial" w:hAnsi="Arial" w:cs="Arial"/>
                <w:sz w:val="24"/>
                <w:szCs w:val="24"/>
              </w:rPr>
              <w:t xml:space="preserve"> </w:t>
            </w:r>
            <w:r w:rsidRPr="00A2748E">
              <w:rPr>
                <w:rFonts w:ascii="Arial" w:hAnsi="Arial" w:cs="Arial"/>
                <w:sz w:val="24"/>
                <w:szCs w:val="24"/>
              </w:rPr>
              <w:t xml:space="preserve"> Recruitment efforts remain ongoing, with continued engagement taking place between management and HR.</w:t>
            </w:r>
          </w:p>
          <w:p w14:paraId="248E70D8" w14:textId="77777777" w:rsidR="00A2748E" w:rsidRPr="00A2748E" w:rsidRDefault="00A2748E" w:rsidP="00A2748E">
            <w:pPr>
              <w:jc w:val="both"/>
              <w:rPr>
                <w:rFonts w:ascii="Arial" w:hAnsi="Arial" w:cs="Arial"/>
                <w:sz w:val="24"/>
                <w:szCs w:val="24"/>
              </w:rPr>
            </w:pPr>
          </w:p>
          <w:p w14:paraId="08F683F0" w14:textId="5460CC01" w:rsidR="00A2748E" w:rsidRDefault="00A2748E" w:rsidP="00A2748E">
            <w:pPr>
              <w:jc w:val="both"/>
              <w:rPr>
                <w:rFonts w:ascii="Arial" w:hAnsi="Arial" w:cs="Arial"/>
                <w:sz w:val="24"/>
                <w:szCs w:val="24"/>
              </w:rPr>
            </w:pPr>
            <w:r w:rsidRPr="00A2748E">
              <w:rPr>
                <w:rFonts w:ascii="Arial" w:hAnsi="Arial" w:cs="Arial"/>
                <w:sz w:val="24"/>
                <w:szCs w:val="24"/>
              </w:rPr>
              <w:t xml:space="preserve">The panel was advised that the Legal Aid Board had been invited to attend two meetings of the Oireachtas Joint Committee on Justice, Home Affairs and Migration, with some panel members also in attendance. </w:t>
            </w:r>
            <w:r>
              <w:rPr>
                <w:rFonts w:ascii="Arial" w:hAnsi="Arial" w:cs="Arial"/>
                <w:sz w:val="24"/>
                <w:szCs w:val="24"/>
              </w:rPr>
              <w:t xml:space="preserve"> </w:t>
            </w:r>
            <w:r w:rsidRPr="00A2748E">
              <w:rPr>
                <w:rFonts w:ascii="Arial" w:hAnsi="Arial" w:cs="Arial"/>
                <w:sz w:val="24"/>
                <w:szCs w:val="24"/>
              </w:rPr>
              <w:t>On 17</w:t>
            </w:r>
            <w:r w:rsidRPr="00A2748E">
              <w:rPr>
                <w:rFonts w:ascii="Arial" w:hAnsi="Arial" w:cs="Arial"/>
                <w:sz w:val="24"/>
                <w:szCs w:val="24"/>
                <w:vertAlign w:val="superscript"/>
              </w:rPr>
              <w:t>th</w:t>
            </w:r>
            <w:r>
              <w:rPr>
                <w:rFonts w:ascii="Arial" w:hAnsi="Arial" w:cs="Arial"/>
                <w:sz w:val="24"/>
                <w:szCs w:val="24"/>
              </w:rPr>
              <w:t xml:space="preserve"> </w:t>
            </w:r>
            <w:r w:rsidRPr="00A2748E">
              <w:rPr>
                <w:rFonts w:ascii="Arial" w:hAnsi="Arial" w:cs="Arial"/>
                <w:sz w:val="24"/>
                <w:szCs w:val="24"/>
              </w:rPr>
              <w:t xml:space="preserve">February, the CEO and the Director of Internal Service Delivery attended and made submissions at a hearing on </w:t>
            </w:r>
            <w:r w:rsidRPr="00A2748E">
              <w:rPr>
                <w:rFonts w:ascii="Arial" w:hAnsi="Arial" w:cs="Arial"/>
                <w:sz w:val="24"/>
                <w:szCs w:val="24"/>
              </w:rPr>
              <w:lastRenderedPageBreak/>
              <w:t xml:space="preserve">Civil Legal Aid Reform. </w:t>
            </w:r>
            <w:r>
              <w:rPr>
                <w:rFonts w:ascii="Arial" w:hAnsi="Arial" w:cs="Arial"/>
                <w:sz w:val="24"/>
                <w:szCs w:val="24"/>
              </w:rPr>
              <w:t xml:space="preserve"> </w:t>
            </w:r>
            <w:r w:rsidRPr="00A2748E">
              <w:rPr>
                <w:rFonts w:ascii="Arial" w:hAnsi="Arial" w:cs="Arial"/>
                <w:sz w:val="24"/>
                <w:szCs w:val="24"/>
              </w:rPr>
              <w:t>On 24</w:t>
            </w:r>
            <w:r w:rsidRPr="00A2748E">
              <w:rPr>
                <w:rFonts w:ascii="Arial" w:hAnsi="Arial" w:cs="Arial"/>
                <w:sz w:val="24"/>
                <w:szCs w:val="24"/>
                <w:vertAlign w:val="superscript"/>
              </w:rPr>
              <w:t>th</w:t>
            </w:r>
            <w:r>
              <w:rPr>
                <w:rFonts w:ascii="Arial" w:hAnsi="Arial" w:cs="Arial"/>
                <w:sz w:val="24"/>
                <w:szCs w:val="24"/>
              </w:rPr>
              <w:t xml:space="preserve"> </w:t>
            </w:r>
            <w:r w:rsidRPr="00A2748E">
              <w:rPr>
                <w:rFonts w:ascii="Arial" w:hAnsi="Arial" w:cs="Arial"/>
                <w:sz w:val="24"/>
                <w:szCs w:val="24"/>
              </w:rPr>
              <w:t>March, the CEO and Regional Manager attended and made submissions at a hearing on the Civil Reform Bill.</w:t>
            </w:r>
          </w:p>
          <w:p w14:paraId="1F6FF3FB" w14:textId="77777777" w:rsidR="00A2748E" w:rsidRPr="00A2748E" w:rsidRDefault="00A2748E" w:rsidP="00A2748E">
            <w:pPr>
              <w:jc w:val="both"/>
              <w:rPr>
                <w:rFonts w:ascii="Arial" w:hAnsi="Arial" w:cs="Arial"/>
                <w:sz w:val="24"/>
                <w:szCs w:val="24"/>
              </w:rPr>
            </w:pPr>
          </w:p>
          <w:p w14:paraId="014B6514" w14:textId="77777777" w:rsidR="00A2748E" w:rsidRDefault="00A2748E" w:rsidP="00A2748E">
            <w:pPr>
              <w:jc w:val="both"/>
              <w:rPr>
                <w:rFonts w:ascii="Arial" w:hAnsi="Arial" w:cs="Arial"/>
                <w:sz w:val="24"/>
                <w:szCs w:val="24"/>
              </w:rPr>
            </w:pPr>
            <w:r w:rsidRPr="00A2748E">
              <w:rPr>
                <w:rFonts w:ascii="Arial" w:hAnsi="Arial" w:cs="Arial"/>
                <w:sz w:val="24"/>
                <w:szCs w:val="24"/>
              </w:rPr>
              <w:t>It was also noted that the official opening of the Board’s new premises in Wood Quay, Galway, took place on 27</w:t>
            </w:r>
            <w:r w:rsidRPr="00A2748E">
              <w:rPr>
                <w:rFonts w:ascii="Arial" w:hAnsi="Arial" w:cs="Arial"/>
                <w:sz w:val="24"/>
                <w:szCs w:val="24"/>
                <w:vertAlign w:val="superscript"/>
              </w:rPr>
              <w:t>th</w:t>
            </w:r>
            <w:r>
              <w:rPr>
                <w:rFonts w:ascii="Arial" w:hAnsi="Arial" w:cs="Arial"/>
                <w:sz w:val="24"/>
                <w:szCs w:val="24"/>
              </w:rPr>
              <w:t xml:space="preserve"> </w:t>
            </w:r>
            <w:r w:rsidRPr="00A2748E">
              <w:rPr>
                <w:rFonts w:ascii="Arial" w:hAnsi="Arial" w:cs="Arial"/>
                <w:sz w:val="24"/>
                <w:szCs w:val="24"/>
              </w:rPr>
              <w:t xml:space="preserve">February. </w:t>
            </w:r>
            <w:r>
              <w:rPr>
                <w:rFonts w:ascii="Arial" w:hAnsi="Arial" w:cs="Arial"/>
                <w:sz w:val="24"/>
                <w:szCs w:val="24"/>
              </w:rPr>
              <w:t xml:space="preserve"> </w:t>
            </w:r>
            <w:r w:rsidRPr="00A2748E">
              <w:rPr>
                <w:rFonts w:ascii="Arial" w:hAnsi="Arial" w:cs="Arial"/>
                <w:sz w:val="24"/>
                <w:szCs w:val="24"/>
              </w:rPr>
              <w:t xml:space="preserve">A further significant organisational move took place in March, when a number of Head Office functions relocated from Smithfield to the Eight Building in Newmarket Square, Dublin 8. </w:t>
            </w:r>
            <w:r>
              <w:rPr>
                <w:rFonts w:ascii="Arial" w:hAnsi="Arial" w:cs="Arial"/>
                <w:sz w:val="24"/>
                <w:szCs w:val="24"/>
              </w:rPr>
              <w:t xml:space="preserve"> </w:t>
            </w:r>
            <w:r w:rsidRPr="00A2748E">
              <w:rPr>
                <w:rFonts w:ascii="Arial" w:hAnsi="Arial" w:cs="Arial"/>
                <w:sz w:val="24"/>
                <w:szCs w:val="24"/>
              </w:rPr>
              <w:t>Civil Operations, Communications, Learning and Development, various IT functions, and Criminal Legal Aid have now successfully established operations in the new location.</w:t>
            </w:r>
            <w:r>
              <w:rPr>
                <w:rFonts w:ascii="Arial" w:hAnsi="Arial" w:cs="Arial"/>
                <w:sz w:val="24"/>
                <w:szCs w:val="24"/>
              </w:rPr>
              <w:t xml:space="preserve"> </w:t>
            </w:r>
            <w:r w:rsidRPr="00A2748E">
              <w:rPr>
                <w:rFonts w:ascii="Arial" w:hAnsi="Arial" w:cs="Arial"/>
                <w:sz w:val="24"/>
                <w:szCs w:val="24"/>
              </w:rPr>
              <w:t xml:space="preserve"> It was noted that plans are in place for an official opening, and panel members may be invited to visit the new premises in the coming months.</w:t>
            </w:r>
          </w:p>
          <w:p w14:paraId="11C15786" w14:textId="207F1B01" w:rsidR="00693C36" w:rsidRPr="00D23634" w:rsidRDefault="00693C36" w:rsidP="00A2748E">
            <w:pPr>
              <w:jc w:val="both"/>
              <w:rPr>
                <w:rFonts w:ascii="Arial" w:hAnsi="Arial" w:cs="Arial"/>
                <w:sz w:val="24"/>
                <w:szCs w:val="24"/>
                <w:highlight w:val="yellow"/>
              </w:rPr>
            </w:pPr>
          </w:p>
        </w:tc>
        <w:tc>
          <w:tcPr>
            <w:tcW w:w="2111" w:type="dxa"/>
          </w:tcPr>
          <w:p w14:paraId="41475D3D" w14:textId="22149331" w:rsidR="002B04EF" w:rsidRPr="00E56653" w:rsidRDefault="002B04EF" w:rsidP="002B04EF">
            <w:pPr>
              <w:spacing w:line="276" w:lineRule="auto"/>
              <w:rPr>
                <w:rFonts w:ascii="Arial" w:hAnsi="Arial" w:cs="Arial"/>
                <w:b/>
                <w:bCs/>
                <w:sz w:val="24"/>
                <w:szCs w:val="24"/>
                <w:highlight w:val="yellow"/>
              </w:rPr>
            </w:pPr>
          </w:p>
        </w:tc>
      </w:tr>
      <w:tr w:rsidR="002B04EF" w:rsidRPr="00F97636" w14:paraId="31CA1BFF" w14:textId="77777777" w:rsidTr="00C14609">
        <w:tc>
          <w:tcPr>
            <w:tcW w:w="504" w:type="dxa"/>
          </w:tcPr>
          <w:p w14:paraId="201057E8" w14:textId="2F2E7E60" w:rsidR="002B04EF" w:rsidRPr="00F97636" w:rsidRDefault="004077AE" w:rsidP="002B04EF">
            <w:pPr>
              <w:spacing w:line="276" w:lineRule="auto"/>
              <w:rPr>
                <w:rFonts w:ascii="Arial" w:hAnsi="Arial" w:cs="Arial"/>
                <w:sz w:val="24"/>
                <w:szCs w:val="24"/>
              </w:rPr>
            </w:pPr>
            <w:r>
              <w:rPr>
                <w:rFonts w:ascii="Arial" w:hAnsi="Arial" w:cs="Arial"/>
                <w:sz w:val="24"/>
                <w:szCs w:val="24"/>
              </w:rPr>
              <w:lastRenderedPageBreak/>
              <w:t>4</w:t>
            </w:r>
            <w:r w:rsidR="002B04EF" w:rsidRPr="00F97636">
              <w:rPr>
                <w:rFonts w:ascii="Arial" w:hAnsi="Arial" w:cs="Arial"/>
                <w:sz w:val="24"/>
                <w:szCs w:val="24"/>
              </w:rPr>
              <w:t>.</w:t>
            </w:r>
          </w:p>
        </w:tc>
        <w:tc>
          <w:tcPr>
            <w:tcW w:w="3213" w:type="dxa"/>
          </w:tcPr>
          <w:p w14:paraId="2E0929B0" w14:textId="77777777" w:rsidR="002B04EF" w:rsidRPr="00F97636" w:rsidRDefault="002B04EF" w:rsidP="002B04EF">
            <w:pPr>
              <w:spacing w:line="276" w:lineRule="auto"/>
              <w:rPr>
                <w:rFonts w:ascii="Arial" w:hAnsi="Arial" w:cs="Arial"/>
                <w:sz w:val="24"/>
                <w:szCs w:val="24"/>
              </w:rPr>
            </w:pPr>
            <w:r w:rsidRPr="00F97636">
              <w:rPr>
                <w:rFonts w:ascii="Arial" w:hAnsi="Arial" w:cs="Arial"/>
                <w:sz w:val="24"/>
                <w:szCs w:val="24"/>
              </w:rPr>
              <w:t>AOB</w:t>
            </w:r>
          </w:p>
        </w:tc>
        <w:tc>
          <w:tcPr>
            <w:tcW w:w="1822" w:type="dxa"/>
          </w:tcPr>
          <w:p w14:paraId="30910693" w14:textId="77777777" w:rsidR="002B04EF" w:rsidRPr="00F97636" w:rsidRDefault="002B04EF" w:rsidP="002B04EF">
            <w:pPr>
              <w:spacing w:line="276" w:lineRule="auto"/>
              <w:rPr>
                <w:rFonts w:ascii="Arial" w:hAnsi="Arial" w:cs="Arial"/>
                <w:sz w:val="24"/>
                <w:szCs w:val="24"/>
              </w:rPr>
            </w:pPr>
          </w:p>
        </w:tc>
        <w:tc>
          <w:tcPr>
            <w:tcW w:w="6298" w:type="dxa"/>
          </w:tcPr>
          <w:p w14:paraId="70A8A7BB" w14:textId="2ED57E2B" w:rsidR="004077AE" w:rsidRPr="004077AE" w:rsidRDefault="004077AE" w:rsidP="005E775C">
            <w:pPr>
              <w:autoSpaceDE w:val="0"/>
              <w:autoSpaceDN w:val="0"/>
              <w:adjustRightInd w:val="0"/>
              <w:jc w:val="both"/>
              <w:rPr>
                <w:rFonts w:ascii="Arial" w:hAnsi="Arial" w:cs="Arial"/>
                <w:sz w:val="24"/>
                <w:szCs w:val="24"/>
              </w:rPr>
            </w:pPr>
            <w:r w:rsidRPr="004077AE">
              <w:rPr>
                <w:rFonts w:ascii="Arial" w:hAnsi="Arial" w:cs="Arial"/>
                <w:b/>
                <w:bCs/>
                <w:sz w:val="24"/>
                <w:szCs w:val="24"/>
              </w:rPr>
              <w:t>Civil Restraining Orders:</w:t>
            </w:r>
            <w:r w:rsidRPr="004077AE">
              <w:rPr>
                <w:rFonts w:ascii="Arial" w:hAnsi="Arial" w:cs="Arial"/>
                <w:sz w:val="24"/>
                <w:szCs w:val="24"/>
              </w:rPr>
              <w:t xml:space="preserve"> A query was raised regarding the number of applications received by the Legal Aid Board (LAB) and the number granted. </w:t>
            </w:r>
            <w:r>
              <w:rPr>
                <w:rFonts w:ascii="Arial" w:hAnsi="Arial" w:cs="Arial"/>
                <w:sz w:val="24"/>
                <w:szCs w:val="24"/>
              </w:rPr>
              <w:t xml:space="preserve"> </w:t>
            </w:r>
            <w:r w:rsidRPr="004077AE">
              <w:rPr>
                <w:rFonts w:ascii="Arial" w:hAnsi="Arial" w:cs="Arial"/>
                <w:sz w:val="24"/>
                <w:szCs w:val="24"/>
              </w:rPr>
              <w:t xml:space="preserve">It was noted that 146 applications for Civil Restraining Orders had been received. </w:t>
            </w:r>
            <w:r>
              <w:rPr>
                <w:rFonts w:ascii="Arial" w:hAnsi="Arial" w:cs="Arial"/>
                <w:sz w:val="24"/>
                <w:szCs w:val="24"/>
              </w:rPr>
              <w:t xml:space="preserve"> </w:t>
            </w:r>
            <w:r w:rsidRPr="004077AE">
              <w:rPr>
                <w:rFonts w:ascii="Arial" w:hAnsi="Arial" w:cs="Arial"/>
                <w:sz w:val="24"/>
                <w:szCs w:val="24"/>
              </w:rPr>
              <w:t>While grant figures were not immediately available, it was considered likely that the majority of applications had been granted.</w:t>
            </w:r>
          </w:p>
          <w:p w14:paraId="1137A035" w14:textId="77777777" w:rsidR="004077AE" w:rsidRPr="004077AE" w:rsidRDefault="004077AE" w:rsidP="005E775C">
            <w:pPr>
              <w:autoSpaceDE w:val="0"/>
              <w:autoSpaceDN w:val="0"/>
              <w:adjustRightInd w:val="0"/>
              <w:jc w:val="both"/>
              <w:rPr>
                <w:rFonts w:ascii="Arial" w:hAnsi="Arial" w:cs="Arial"/>
                <w:sz w:val="24"/>
                <w:szCs w:val="24"/>
              </w:rPr>
            </w:pPr>
          </w:p>
          <w:p w14:paraId="1E09BAB1" w14:textId="77777777" w:rsidR="004077AE" w:rsidRPr="004077AE" w:rsidRDefault="004077AE" w:rsidP="005E775C">
            <w:pPr>
              <w:autoSpaceDE w:val="0"/>
              <w:autoSpaceDN w:val="0"/>
              <w:adjustRightInd w:val="0"/>
              <w:jc w:val="both"/>
              <w:rPr>
                <w:rFonts w:ascii="Arial" w:hAnsi="Arial" w:cs="Arial"/>
                <w:sz w:val="24"/>
                <w:szCs w:val="24"/>
              </w:rPr>
            </w:pPr>
            <w:r w:rsidRPr="004077AE">
              <w:rPr>
                <w:rFonts w:ascii="Arial" w:hAnsi="Arial" w:cs="Arial"/>
                <w:b/>
                <w:bCs/>
                <w:sz w:val="24"/>
                <w:szCs w:val="24"/>
              </w:rPr>
              <w:t>Stalking Legislation:</w:t>
            </w:r>
            <w:r w:rsidRPr="004077AE">
              <w:rPr>
                <w:rFonts w:ascii="Arial" w:hAnsi="Arial" w:cs="Arial"/>
                <w:sz w:val="24"/>
                <w:szCs w:val="24"/>
              </w:rPr>
              <w:t xml:space="preserve"> In response to a query on application numbers under the stalking legislation, it was noted that there have been relatively few applications to date, with the majority relating to neighbour disputes.</w:t>
            </w:r>
          </w:p>
          <w:p w14:paraId="764BDCEF" w14:textId="77777777" w:rsidR="004077AE" w:rsidRPr="004077AE" w:rsidRDefault="004077AE" w:rsidP="005E775C">
            <w:pPr>
              <w:autoSpaceDE w:val="0"/>
              <w:autoSpaceDN w:val="0"/>
              <w:adjustRightInd w:val="0"/>
              <w:jc w:val="both"/>
              <w:rPr>
                <w:rFonts w:ascii="Arial" w:hAnsi="Arial" w:cs="Arial"/>
                <w:sz w:val="24"/>
                <w:szCs w:val="24"/>
              </w:rPr>
            </w:pPr>
          </w:p>
          <w:p w14:paraId="5767A559" w14:textId="77777777" w:rsidR="004077AE" w:rsidRPr="004077AE" w:rsidRDefault="004077AE" w:rsidP="005E775C">
            <w:pPr>
              <w:autoSpaceDE w:val="0"/>
              <w:autoSpaceDN w:val="0"/>
              <w:adjustRightInd w:val="0"/>
              <w:jc w:val="both"/>
              <w:rPr>
                <w:rFonts w:ascii="Arial" w:hAnsi="Arial" w:cs="Arial"/>
                <w:sz w:val="24"/>
                <w:szCs w:val="24"/>
              </w:rPr>
            </w:pPr>
            <w:r w:rsidRPr="004077AE">
              <w:rPr>
                <w:rFonts w:ascii="Arial" w:hAnsi="Arial" w:cs="Arial"/>
                <w:b/>
                <w:bCs/>
                <w:sz w:val="24"/>
                <w:szCs w:val="24"/>
              </w:rPr>
              <w:t>Section 19(a) Applications:</w:t>
            </w:r>
            <w:r w:rsidRPr="004077AE">
              <w:rPr>
                <w:rFonts w:ascii="Arial" w:hAnsi="Arial" w:cs="Arial"/>
                <w:sz w:val="24"/>
                <w:szCs w:val="24"/>
              </w:rPr>
              <w:t xml:space="preserve"> It was noted that there has been a significant increase in Section 19(a) applications. </w:t>
            </w:r>
            <w:r w:rsidRPr="004077AE">
              <w:rPr>
                <w:rFonts w:ascii="Arial" w:hAnsi="Arial" w:cs="Arial"/>
                <w:sz w:val="24"/>
                <w:szCs w:val="24"/>
              </w:rPr>
              <w:lastRenderedPageBreak/>
              <w:t>Additional resources have been allocated to the Smithfield unit to manage this work on a dedicated basis.</w:t>
            </w:r>
          </w:p>
          <w:p w14:paraId="3E3F3028" w14:textId="77777777" w:rsidR="004077AE" w:rsidRPr="004077AE" w:rsidRDefault="004077AE" w:rsidP="005E775C">
            <w:pPr>
              <w:autoSpaceDE w:val="0"/>
              <w:autoSpaceDN w:val="0"/>
              <w:adjustRightInd w:val="0"/>
              <w:jc w:val="both"/>
              <w:rPr>
                <w:rFonts w:ascii="Arial" w:hAnsi="Arial" w:cs="Arial"/>
                <w:sz w:val="24"/>
                <w:szCs w:val="24"/>
              </w:rPr>
            </w:pPr>
          </w:p>
          <w:p w14:paraId="19274CCB" w14:textId="01730173" w:rsidR="004077AE" w:rsidRPr="004077AE" w:rsidRDefault="004077AE" w:rsidP="005E775C">
            <w:pPr>
              <w:autoSpaceDE w:val="0"/>
              <w:autoSpaceDN w:val="0"/>
              <w:adjustRightInd w:val="0"/>
              <w:jc w:val="both"/>
              <w:rPr>
                <w:rFonts w:ascii="Arial" w:hAnsi="Arial" w:cs="Arial"/>
                <w:sz w:val="24"/>
                <w:szCs w:val="24"/>
              </w:rPr>
            </w:pPr>
            <w:r w:rsidRPr="004077AE">
              <w:rPr>
                <w:rFonts w:ascii="Arial" w:hAnsi="Arial" w:cs="Arial"/>
                <w:b/>
                <w:bCs/>
                <w:sz w:val="24"/>
                <w:szCs w:val="24"/>
              </w:rPr>
              <w:t>Private Practitioner Capacity:</w:t>
            </w:r>
            <w:r w:rsidRPr="004077AE">
              <w:rPr>
                <w:rFonts w:ascii="Arial" w:hAnsi="Arial" w:cs="Arial"/>
                <w:sz w:val="24"/>
                <w:szCs w:val="24"/>
              </w:rPr>
              <w:t xml:space="preserve"> Dr. BO'S of Safe Ireland noted that domestic violence services are experiencing a significant decline in private practitioner availability and sought guidance for survivors who hold Legal Aid Certificates but cannot secure representation locally.</w:t>
            </w:r>
            <w:r>
              <w:rPr>
                <w:rFonts w:ascii="Arial" w:hAnsi="Arial" w:cs="Arial"/>
                <w:sz w:val="24"/>
                <w:szCs w:val="24"/>
              </w:rPr>
              <w:t xml:space="preserve"> </w:t>
            </w:r>
            <w:r w:rsidRPr="004077AE">
              <w:rPr>
                <w:rFonts w:ascii="Arial" w:hAnsi="Arial" w:cs="Arial"/>
                <w:sz w:val="24"/>
                <w:szCs w:val="24"/>
              </w:rPr>
              <w:t xml:space="preserve"> It was confirmed that, where a private practitioner cannot be engaged, applicants should revert to the relevant law centre, and the case will be assigned in-house as soon as possible.</w:t>
            </w:r>
          </w:p>
          <w:p w14:paraId="13B9CE8E" w14:textId="77777777" w:rsidR="004077AE" w:rsidRPr="004077AE" w:rsidRDefault="004077AE" w:rsidP="005E775C">
            <w:pPr>
              <w:autoSpaceDE w:val="0"/>
              <w:autoSpaceDN w:val="0"/>
              <w:adjustRightInd w:val="0"/>
              <w:jc w:val="both"/>
              <w:rPr>
                <w:rFonts w:ascii="Arial" w:hAnsi="Arial" w:cs="Arial"/>
                <w:sz w:val="24"/>
                <w:szCs w:val="24"/>
              </w:rPr>
            </w:pPr>
          </w:p>
          <w:p w14:paraId="5A35EA03" w14:textId="77777777" w:rsidR="004077AE" w:rsidRPr="004077AE" w:rsidRDefault="004077AE" w:rsidP="005E775C">
            <w:pPr>
              <w:autoSpaceDE w:val="0"/>
              <w:autoSpaceDN w:val="0"/>
              <w:adjustRightInd w:val="0"/>
              <w:jc w:val="both"/>
              <w:rPr>
                <w:rFonts w:ascii="Arial" w:hAnsi="Arial" w:cs="Arial"/>
                <w:sz w:val="24"/>
                <w:szCs w:val="24"/>
              </w:rPr>
            </w:pPr>
            <w:r w:rsidRPr="004077AE">
              <w:rPr>
                <w:rFonts w:ascii="Arial" w:hAnsi="Arial" w:cs="Arial"/>
                <w:b/>
                <w:bCs/>
                <w:sz w:val="24"/>
                <w:szCs w:val="24"/>
              </w:rPr>
              <w:t>Civil Legal Aid Review:</w:t>
            </w:r>
            <w:r w:rsidRPr="004077AE">
              <w:rPr>
                <w:rFonts w:ascii="Arial" w:hAnsi="Arial" w:cs="Arial"/>
                <w:sz w:val="24"/>
                <w:szCs w:val="24"/>
              </w:rPr>
              <w:t xml:space="preserve"> It was noted that the LAB welcomes the ongoing review and has actively advocated for increased financial eligibility thresholds and enhanced fees for private practitioners and barristers. Constructive engagement with the CEO of the Bar Council was also acknowledged.</w:t>
            </w:r>
          </w:p>
          <w:p w14:paraId="615F596B" w14:textId="77777777" w:rsidR="004077AE" w:rsidRPr="004077AE" w:rsidRDefault="004077AE" w:rsidP="005E775C">
            <w:pPr>
              <w:autoSpaceDE w:val="0"/>
              <w:autoSpaceDN w:val="0"/>
              <w:adjustRightInd w:val="0"/>
              <w:jc w:val="both"/>
              <w:rPr>
                <w:rFonts w:ascii="Arial" w:hAnsi="Arial" w:cs="Arial"/>
                <w:sz w:val="24"/>
                <w:szCs w:val="24"/>
              </w:rPr>
            </w:pPr>
          </w:p>
          <w:p w14:paraId="50C8AC62" w14:textId="21F64008" w:rsidR="002B04EF" w:rsidRDefault="004077AE" w:rsidP="005E775C">
            <w:pPr>
              <w:autoSpaceDE w:val="0"/>
              <w:autoSpaceDN w:val="0"/>
              <w:adjustRightInd w:val="0"/>
              <w:jc w:val="both"/>
              <w:rPr>
                <w:rFonts w:ascii="Arial" w:hAnsi="Arial" w:cs="Arial"/>
                <w:sz w:val="24"/>
                <w:szCs w:val="24"/>
              </w:rPr>
            </w:pPr>
            <w:r w:rsidRPr="004077AE">
              <w:rPr>
                <w:rFonts w:ascii="Arial" w:hAnsi="Arial" w:cs="Arial"/>
                <w:b/>
                <w:bCs/>
                <w:sz w:val="24"/>
                <w:szCs w:val="24"/>
              </w:rPr>
              <w:t>Civil Restraining Orders Update:</w:t>
            </w:r>
            <w:r w:rsidRPr="004077AE">
              <w:rPr>
                <w:rFonts w:ascii="Arial" w:hAnsi="Arial" w:cs="Arial"/>
                <w:sz w:val="24"/>
                <w:szCs w:val="24"/>
              </w:rPr>
              <w:t xml:space="preserve"> NQ/BOI provided the Panel with an update on Civil Restraining Orders, including practical insights on their application and potential use in other legal matters.</w:t>
            </w:r>
          </w:p>
          <w:p w14:paraId="369992A3" w14:textId="77777777" w:rsidR="004077AE" w:rsidRDefault="004077AE" w:rsidP="005E775C">
            <w:pPr>
              <w:autoSpaceDE w:val="0"/>
              <w:autoSpaceDN w:val="0"/>
              <w:adjustRightInd w:val="0"/>
              <w:jc w:val="both"/>
              <w:rPr>
                <w:rFonts w:ascii="Arial" w:hAnsi="Arial" w:cs="Arial"/>
                <w:sz w:val="24"/>
                <w:szCs w:val="24"/>
              </w:rPr>
            </w:pPr>
          </w:p>
          <w:p w14:paraId="4C9FB877" w14:textId="77777777" w:rsidR="00235B6F" w:rsidRPr="00235B6F" w:rsidRDefault="00235B6F" w:rsidP="00235B6F">
            <w:pPr>
              <w:autoSpaceDE w:val="0"/>
              <w:autoSpaceDN w:val="0"/>
              <w:adjustRightInd w:val="0"/>
              <w:jc w:val="both"/>
              <w:rPr>
                <w:rFonts w:ascii="Arial" w:hAnsi="Arial" w:cs="Arial"/>
                <w:sz w:val="24"/>
                <w:szCs w:val="24"/>
              </w:rPr>
            </w:pPr>
            <w:r w:rsidRPr="00235B6F">
              <w:rPr>
                <w:rFonts w:ascii="Arial" w:hAnsi="Arial" w:cs="Arial"/>
                <w:sz w:val="24"/>
                <w:szCs w:val="24"/>
              </w:rPr>
              <w:t xml:space="preserve">It was noted that the Immigrant Council of Ireland is hosting a roundtable discussion on best practices for ensuring that the perspectives of migrant survivors of domestic, sexual and gender-based violence, including human trafficking, are reflected in the development of supports and related policy initiatives. An invitation to </w:t>
            </w:r>
            <w:r w:rsidRPr="00235B6F">
              <w:rPr>
                <w:rFonts w:ascii="Arial" w:hAnsi="Arial" w:cs="Arial"/>
                <w:sz w:val="24"/>
                <w:szCs w:val="24"/>
              </w:rPr>
              <w:lastRenderedPageBreak/>
              <w:t>attend will be circulated to Panel members by the Secretary.</w:t>
            </w:r>
          </w:p>
          <w:p w14:paraId="26747D55" w14:textId="77777777" w:rsidR="00235B6F" w:rsidRPr="00235B6F" w:rsidRDefault="00235B6F" w:rsidP="00235B6F">
            <w:pPr>
              <w:autoSpaceDE w:val="0"/>
              <w:autoSpaceDN w:val="0"/>
              <w:adjustRightInd w:val="0"/>
              <w:jc w:val="both"/>
              <w:rPr>
                <w:rFonts w:ascii="Arial" w:hAnsi="Arial" w:cs="Arial"/>
                <w:sz w:val="24"/>
                <w:szCs w:val="24"/>
              </w:rPr>
            </w:pPr>
          </w:p>
          <w:p w14:paraId="1F0F3498" w14:textId="77777777" w:rsidR="002B04EF" w:rsidRDefault="00235B6F" w:rsidP="00235B6F">
            <w:pPr>
              <w:autoSpaceDE w:val="0"/>
              <w:autoSpaceDN w:val="0"/>
              <w:adjustRightInd w:val="0"/>
              <w:rPr>
                <w:rFonts w:ascii="Arial" w:hAnsi="Arial" w:cs="Arial"/>
                <w:sz w:val="24"/>
                <w:szCs w:val="24"/>
              </w:rPr>
            </w:pPr>
            <w:r w:rsidRPr="00235B6F">
              <w:rPr>
                <w:rFonts w:ascii="Arial" w:hAnsi="Arial" w:cs="Arial"/>
                <w:sz w:val="24"/>
                <w:szCs w:val="24"/>
              </w:rPr>
              <w:t>An update was also provided by Community Law &amp; Mediation on the work of its Community and Education Department, including the training programmes available. It was noted that further information on these initiatives can be circulated to Panel members through the Secretary.</w:t>
            </w:r>
          </w:p>
          <w:p w14:paraId="26BC3ED5" w14:textId="77777777" w:rsidR="00235B6F" w:rsidRDefault="00235B6F" w:rsidP="00235B6F">
            <w:pPr>
              <w:autoSpaceDE w:val="0"/>
              <w:autoSpaceDN w:val="0"/>
              <w:adjustRightInd w:val="0"/>
              <w:rPr>
                <w:rFonts w:ascii="Arial" w:hAnsi="Arial" w:cs="Arial"/>
                <w:sz w:val="24"/>
                <w:szCs w:val="24"/>
              </w:rPr>
            </w:pPr>
          </w:p>
          <w:p w14:paraId="5E385088" w14:textId="14D55523" w:rsidR="002A1E11" w:rsidRPr="002A1E11" w:rsidRDefault="002A1E11" w:rsidP="002A1E11">
            <w:pPr>
              <w:autoSpaceDE w:val="0"/>
              <w:autoSpaceDN w:val="0"/>
              <w:adjustRightInd w:val="0"/>
              <w:rPr>
                <w:rFonts w:ascii="Arial" w:hAnsi="Arial" w:cs="Arial"/>
                <w:sz w:val="24"/>
                <w:szCs w:val="24"/>
              </w:rPr>
            </w:pPr>
            <w:r w:rsidRPr="002A1E11">
              <w:rPr>
                <w:rFonts w:ascii="Arial" w:hAnsi="Arial" w:cs="Arial"/>
                <w:sz w:val="24"/>
                <w:szCs w:val="24"/>
              </w:rPr>
              <w:t xml:space="preserve">It was noted by the National Women’s Council of Ireland that engagement has taken place with Women’s Aid Federation Northern Ireland, particularly in relation to the recognition and enforceability of cross-border civil protection orders and awareness of these arrangements in the post-Brexit context. </w:t>
            </w:r>
            <w:r>
              <w:rPr>
                <w:rFonts w:ascii="Arial" w:hAnsi="Arial" w:cs="Arial"/>
                <w:sz w:val="24"/>
                <w:szCs w:val="24"/>
              </w:rPr>
              <w:t xml:space="preserve"> </w:t>
            </w:r>
            <w:r w:rsidRPr="002A1E11">
              <w:rPr>
                <w:rFonts w:ascii="Arial" w:hAnsi="Arial" w:cs="Arial"/>
                <w:sz w:val="24"/>
                <w:szCs w:val="24"/>
              </w:rPr>
              <w:t>A query was raised regarding the availability of legal aid for women experiencing domestic violence across the border, both where children are involved and where they are not, and whether legal aid has been provided in such cases previously.</w:t>
            </w:r>
          </w:p>
          <w:p w14:paraId="31766360" w14:textId="77777777" w:rsidR="002A1E11" w:rsidRPr="002A1E11" w:rsidRDefault="002A1E11" w:rsidP="002A1E11">
            <w:pPr>
              <w:autoSpaceDE w:val="0"/>
              <w:autoSpaceDN w:val="0"/>
              <w:adjustRightInd w:val="0"/>
              <w:rPr>
                <w:rFonts w:ascii="Arial" w:hAnsi="Arial" w:cs="Arial"/>
                <w:sz w:val="24"/>
                <w:szCs w:val="24"/>
              </w:rPr>
            </w:pPr>
          </w:p>
          <w:p w14:paraId="46B613BD" w14:textId="572FCD1F" w:rsidR="00235B6F" w:rsidRPr="00F97636" w:rsidRDefault="002A1E11" w:rsidP="002A1E11">
            <w:pPr>
              <w:autoSpaceDE w:val="0"/>
              <w:autoSpaceDN w:val="0"/>
              <w:adjustRightInd w:val="0"/>
              <w:rPr>
                <w:rFonts w:ascii="Arial" w:hAnsi="Arial" w:cs="Arial"/>
                <w:sz w:val="24"/>
                <w:szCs w:val="24"/>
              </w:rPr>
            </w:pPr>
            <w:r w:rsidRPr="002A1E11">
              <w:rPr>
                <w:rFonts w:ascii="Arial" w:hAnsi="Arial" w:cs="Arial"/>
                <w:sz w:val="24"/>
                <w:szCs w:val="24"/>
              </w:rPr>
              <w:t>It was noted that the Legal Aid Board is aware of these issues, particularly in the context of child abduction proceedings.</w:t>
            </w:r>
            <w:r>
              <w:rPr>
                <w:rFonts w:ascii="Arial" w:hAnsi="Arial" w:cs="Arial"/>
                <w:sz w:val="24"/>
                <w:szCs w:val="24"/>
              </w:rPr>
              <w:t xml:space="preserve"> </w:t>
            </w:r>
            <w:r w:rsidRPr="002A1E11">
              <w:rPr>
                <w:rFonts w:ascii="Arial" w:hAnsi="Arial" w:cs="Arial"/>
                <w:sz w:val="24"/>
                <w:szCs w:val="24"/>
              </w:rPr>
              <w:t xml:space="preserve"> It was agreed that clarification would be sought from the Law Centres most likely to have experience of dealing with such matters.</w:t>
            </w:r>
          </w:p>
        </w:tc>
        <w:tc>
          <w:tcPr>
            <w:tcW w:w="2111" w:type="dxa"/>
          </w:tcPr>
          <w:p w14:paraId="5220076F" w14:textId="77777777" w:rsidR="002B04EF" w:rsidRPr="00F97636" w:rsidRDefault="002B04EF" w:rsidP="002B04EF">
            <w:pPr>
              <w:rPr>
                <w:rFonts w:ascii="Arial" w:hAnsi="Arial" w:cs="Arial"/>
                <w:sz w:val="24"/>
                <w:szCs w:val="24"/>
              </w:rPr>
            </w:pPr>
          </w:p>
        </w:tc>
      </w:tr>
      <w:tr w:rsidR="002B04EF" w:rsidRPr="00F97636" w14:paraId="64475A11" w14:textId="77777777" w:rsidTr="00C14609">
        <w:tc>
          <w:tcPr>
            <w:tcW w:w="504" w:type="dxa"/>
          </w:tcPr>
          <w:p w14:paraId="31A0C3FA" w14:textId="5E9322A0" w:rsidR="002B04EF" w:rsidRPr="00F97636" w:rsidRDefault="004077AE" w:rsidP="002B04EF">
            <w:pPr>
              <w:spacing w:line="276" w:lineRule="auto"/>
              <w:rPr>
                <w:rFonts w:ascii="Arial" w:hAnsi="Arial" w:cs="Arial"/>
                <w:sz w:val="24"/>
                <w:szCs w:val="24"/>
              </w:rPr>
            </w:pPr>
            <w:r>
              <w:rPr>
                <w:rFonts w:ascii="Arial" w:hAnsi="Arial" w:cs="Arial"/>
                <w:sz w:val="24"/>
                <w:szCs w:val="24"/>
              </w:rPr>
              <w:lastRenderedPageBreak/>
              <w:t>5</w:t>
            </w:r>
            <w:r w:rsidR="002B04EF" w:rsidRPr="00F97636">
              <w:rPr>
                <w:rFonts w:ascii="Arial" w:hAnsi="Arial" w:cs="Arial"/>
                <w:sz w:val="24"/>
                <w:szCs w:val="24"/>
              </w:rPr>
              <w:t>.</w:t>
            </w:r>
          </w:p>
        </w:tc>
        <w:tc>
          <w:tcPr>
            <w:tcW w:w="3213" w:type="dxa"/>
          </w:tcPr>
          <w:p w14:paraId="7F8B2C74" w14:textId="77777777" w:rsidR="002B04EF" w:rsidRPr="00F97636" w:rsidRDefault="002B04EF" w:rsidP="002B04EF">
            <w:pPr>
              <w:spacing w:line="276" w:lineRule="auto"/>
              <w:rPr>
                <w:rFonts w:ascii="Arial" w:hAnsi="Arial" w:cs="Arial"/>
                <w:sz w:val="24"/>
                <w:szCs w:val="24"/>
              </w:rPr>
            </w:pPr>
            <w:r w:rsidRPr="00F97636">
              <w:rPr>
                <w:rFonts w:ascii="Arial" w:hAnsi="Arial" w:cs="Arial"/>
                <w:sz w:val="24"/>
                <w:szCs w:val="24"/>
              </w:rPr>
              <w:t>Date of next meeting.</w:t>
            </w:r>
          </w:p>
        </w:tc>
        <w:tc>
          <w:tcPr>
            <w:tcW w:w="1822" w:type="dxa"/>
          </w:tcPr>
          <w:p w14:paraId="193547CB" w14:textId="77777777" w:rsidR="002B04EF" w:rsidRPr="00F97636" w:rsidRDefault="002B04EF" w:rsidP="002B04EF">
            <w:pPr>
              <w:spacing w:line="276" w:lineRule="auto"/>
              <w:rPr>
                <w:rFonts w:ascii="Arial" w:hAnsi="Arial" w:cs="Arial"/>
                <w:sz w:val="24"/>
                <w:szCs w:val="24"/>
              </w:rPr>
            </w:pPr>
          </w:p>
        </w:tc>
        <w:tc>
          <w:tcPr>
            <w:tcW w:w="6298" w:type="dxa"/>
          </w:tcPr>
          <w:p w14:paraId="2C0FEEB8" w14:textId="06662163" w:rsidR="002B04EF" w:rsidRPr="00F97636" w:rsidRDefault="002B04EF" w:rsidP="002B04EF">
            <w:pPr>
              <w:spacing w:line="276" w:lineRule="auto"/>
              <w:rPr>
                <w:rFonts w:ascii="Arial" w:hAnsi="Arial" w:cs="Arial"/>
                <w:sz w:val="24"/>
                <w:szCs w:val="24"/>
              </w:rPr>
            </w:pPr>
            <w:r>
              <w:rPr>
                <w:rFonts w:ascii="Arial" w:hAnsi="Arial" w:cs="Arial"/>
                <w:sz w:val="24"/>
                <w:szCs w:val="24"/>
              </w:rPr>
              <w:t>Date of next meeting to be circulated to the panel members once agreed.</w:t>
            </w:r>
          </w:p>
        </w:tc>
        <w:tc>
          <w:tcPr>
            <w:tcW w:w="2111" w:type="dxa"/>
          </w:tcPr>
          <w:p w14:paraId="7A45D69E" w14:textId="78B7E2FC" w:rsidR="002B04EF" w:rsidRPr="00F97636" w:rsidRDefault="002B04EF" w:rsidP="002B04EF">
            <w:pPr>
              <w:spacing w:line="276" w:lineRule="auto"/>
              <w:rPr>
                <w:rFonts w:ascii="Arial" w:hAnsi="Arial" w:cs="Arial"/>
                <w:sz w:val="24"/>
                <w:szCs w:val="24"/>
              </w:rPr>
            </w:pPr>
          </w:p>
        </w:tc>
      </w:tr>
    </w:tbl>
    <w:p w14:paraId="205722F5" w14:textId="77777777" w:rsidR="00703678" w:rsidRDefault="00703678"/>
    <w:sectPr w:rsidR="00703678" w:rsidSect="003C2CEA">
      <w:headerReference w:type="even" r:id="rId8"/>
      <w:headerReference w:type="default" r:id="rId9"/>
      <w:footerReference w:type="even" r:id="rId10"/>
      <w:footerReference w:type="default" r:id="rId11"/>
      <w:headerReference w:type="first" r:id="rId12"/>
      <w:footerReference w:type="first" r:id="rId1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5461E" w14:textId="77777777" w:rsidR="00BC3993" w:rsidRDefault="00BC3993" w:rsidP="00651AFD">
      <w:pPr>
        <w:spacing w:after="0" w:line="240" w:lineRule="auto"/>
      </w:pPr>
      <w:r>
        <w:separator/>
      </w:r>
    </w:p>
  </w:endnote>
  <w:endnote w:type="continuationSeparator" w:id="0">
    <w:p w14:paraId="7B4AC6C4" w14:textId="77777777" w:rsidR="00BC3993" w:rsidRDefault="00BC3993" w:rsidP="00651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693D5" w14:textId="77777777" w:rsidR="00651AFD" w:rsidRDefault="00651A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B4CDC" w14:textId="77777777" w:rsidR="00651AFD" w:rsidRDefault="00651A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36AB3" w14:textId="77777777" w:rsidR="00651AFD" w:rsidRDefault="00651A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3FCED" w14:textId="77777777" w:rsidR="00BC3993" w:rsidRDefault="00BC3993" w:rsidP="00651AFD">
      <w:pPr>
        <w:spacing w:after="0" w:line="240" w:lineRule="auto"/>
      </w:pPr>
      <w:r>
        <w:separator/>
      </w:r>
    </w:p>
  </w:footnote>
  <w:footnote w:type="continuationSeparator" w:id="0">
    <w:p w14:paraId="1DEB8B00" w14:textId="77777777" w:rsidR="00BC3993" w:rsidRDefault="00BC3993" w:rsidP="00651A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C3DB2" w14:textId="77777777" w:rsidR="00651AFD" w:rsidRDefault="00651A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75F3E" w14:textId="78BAAFBB" w:rsidR="00651AFD" w:rsidRDefault="00651A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C2C4E" w14:textId="77777777" w:rsidR="00651AFD" w:rsidRDefault="00651A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E62E90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4325BCE"/>
    <w:multiLevelType w:val="hybridMultilevel"/>
    <w:tmpl w:val="76DA15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45EB0CA0"/>
    <w:multiLevelType w:val="hybridMultilevel"/>
    <w:tmpl w:val="0B5C1C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466F4AD1"/>
    <w:multiLevelType w:val="hybridMultilevel"/>
    <w:tmpl w:val="F16C7E40"/>
    <w:lvl w:ilvl="0" w:tplc="E834A234">
      <w:numFmt w:val="bullet"/>
      <w:lvlText w:val="•"/>
      <w:lvlJc w:val="left"/>
      <w:pPr>
        <w:ind w:left="720" w:hanging="360"/>
      </w:pPr>
      <w:rPr>
        <w:rFonts w:ascii="Arial" w:eastAsiaTheme="minorEastAsia"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507134B0"/>
    <w:multiLevelType w:val="hybridMultilevel"/>
    <w:tmpl w:val="6F6C1308"/>
    <w:lvl w:ilvl="0" w:tplc="E34455EA">
      <w:numFmt w:val="bullet"/>
      <w:lvlText w:val="-"/>
      <w:lvlJc w:val="left"/>
      <w:pPr>
        <w:ind w:left="720" w:hanging="360"/>
      </w:pPr>
      <w:rPr>
        <w:rFonts w:ascii="Arial" w:eastAsiaTheme="minorEastAsia"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51863C92"/>
    <w:multiLevelType w:val="hybridMultilevel"/>
    <w:tmpl w:val="BA04A1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CE4C41"/>
    <w:multiLevelType w:val="hybridMultilevel"/>
    <w:tmpl w:val="3954AA5A"/>
    <w:lvl w:ilvl="0" w:tplc="5E6A8E8C">
      <w:numFmt w:val="bullet"/>
      <w:lvlText w:val=""/>
      <w:lvlJc w:val="left"/>
      <w:pPr>
        <w:ind w:left="1080" w:hanging="360"/>
      </w:pPr>
      <w:rPr>
        <w:rFonts w:ascii="Wingdings" w:eastAsiaTheme="minorEastAsia" w:hAnsi="Wingdings"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781D442A"/>
    <w:multiLevelType w:val="hybridMultilevel"/>
    <w:tmpl w:val="0FAEF7DE"/>
    <w:lvl w:ilvl="0" w:tplc="E834A234">
      <w:numFmt w:val="bullet"/>
      <w:lvlText w:val="•"/>
      <w:lvlJc w:val="left"/>
      <w:pPr>
        <w:ind w:left="720" w:hanging="360"/>
      </w:pPr>
      <w:rPr>
        <w:rFonts w:ascii="Arial" w:eastAsiaTheme="minorEastAsia"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095131299">
    <w:abstractNumId w:val="3"/>
  </w:num>
  <w:num w:numId="2" w16cid:durableId="2134442490">
    <w:abstractNumId w:val="1"/>
  </w:num>
  <w:num w:numId="3" w16cid:durableId="333454432">
    <w:abstractNumId w:val="2"/>
  </w:num>
  <w:num w:numId="4" w16cid:durableId="1262642005">
    <w:abstractNumId w:val="7"/>
  </w:num>
  <w:num w:numId="5" w16cid:durableId="2044210451">
    <w:abstractNumId w:val="0"/>
  </w:num>
  <w:num w:numId="6" w16cid:durableId="1245842214">
    <w:abstractNumId w:val="4"/>
  </w:num>
  <w:num w:numId="7" w16cid:durableId="1411077537">
    <w:abstractNumId w:val="6"/>
  </w:num>
  <w:num w:numId="8" w16cid:durableId="1647103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996"/>
    <w:rsid w:val="000012D5"/>
    <w:rsid w:val="00001D0E"/>
    <w:rsid w:val="00004BC3"/>
    <w:rsid w:val="00006CEE"/>
    <w:rsid w:val="00017EC6"/>
    <w:rsid w:val="000272F8"/>
    <w:rsid w:val="000279DF"/>
    <w:rsid w:val="000305AE"/>
    <w:rsid w:val="00030A89"/>
    <w:rsid w:val="00034B2D"/>
    <w:rsid w:val="00035D69"/>
    <w:rsid w:val="00040649"/>
    <w:rsid w:val="00042043"/>
    <w:rsid w:val="00050341"/>
    <w:rsid w:val="0005279C"/>
    <w:rsid w:val="00054BA9"/>
    <w:rsid w:val="00061C17"/>
    <w:rsid w:val="000673A0"/>
    <w:rsid w:val="000827D8"/>
    <w:rsid w:val="00084F1C"/>
    <w:rsid w:val="000A24E2"/>
    <w:rsid w:val="000B00CD"/>
    <w:rsid w:val="000B59AB"/>
    <w:rsid w:val="000D5552"/>
    <w:rsid w:val="000D656F"/>
    <w:rsid w:val="000E3A8E"/>
    <w:rsid w:val="000E78A6"/>
    <w:rsid w:val="000F1FAA"/>
    <w:rsid w:val="000F2A1B"/>
    <w:rsid w:val="000F602C"/>
    <w:rsid w:val="000F64C1"/>
    <w:rsid w:val="000F7D4A"/>
    <w:rsid w:val="000F7D93"/>
    <w:rsid w:val="00104634"/>
    <w:rsid w:val="0010529E"/>
    <w:rsid w:val="00114DAC"/>
    <w:rsid w:val="00120724"/>
    <w:rsid w:val="001216EC"/>
    <w:rsid w:val="0012695D"/>
    <w:rsid w:val="00126C5F"/>
    <w:rsid w:val="00130327"/>
    <w:rsid w:val="0013341E"/>
    <w:rsid w:val="00133523"/>
    <w:rsid w:val="00151D42"/>
    <w:rsid w:val="00163D06"/>
    <w:rsid w:val="00164E32"/>
    <w:rsid w:val="001801D6"/>
    <w:rsid w:val="00180B0F"/>
    <w:rsid w:val="00182E04"/>
    <w:rsid w:val="0018305C"/>
    <w:rsid w:val="00184292"/>
    <w:rsid w:val="00194378"/>
    <w:rsid w:val="001A42DD"/>
    <w:rsid w:val="001A6D40"/>
    <w:rsid w:val="001B4C7C"/>
    <w:rsid w:val="001B7027"/>
    <w:rsid w:val="001C2448"/>
    <w:rsid w:val="001C6778"/>
    <w:rsid w:val="001C6C0D"/>
    <w:rsid w:val="001D1AE9"/>
    <w:rsid w:val="001D7DD1"/>
    <w:rsid w:val="001F13A7"/>
    <w:rsid w:val="00211048"/>
    <w:rsid w:val="00217934"/>
    <w:rsid w:val="00220743"/>
    <w:rsid w:val="00221E71"/>
    <w:rsid w:val="002257EE"/>
    <w:rsid w:val="00225A97"/>
    <w:rsid w:val="00225D4F"/>
    <w:rsid w:val="002327A5"/>
    <w:rsid w:val="00235B6F"/>
    <w:rsid w:val="00251184"/>
    <w:rsid w:val="00253B7B"/>
    <w:rsid w:val="00253F0B"/>
    <w:rsid w:val="00270303"/>
    <w:rsid w:val="00276A0C"/>
    <w:rsid w:val="00286D37"/>
    <w:rsid w:val="0029103D"/>
    <w:rsid w:val="00297778"/>
    <w:rsid w:val="002A1E11"/>
    <w:rsid w:val="002A27A5"/>
    <w:rsid w:val="002A5E2E"/>
    <w:rsid w:val="002B04EF"/>
    <w:rsid w:val="002B484B"/>
    <w:rsid w:val="002D05BD"/>
    <w:rsid w:val="002E0EB1"/>
    <w:rsid w:val="002E4CAA"/>
    <w:rsid w:val="002E5DD7"/>
    <w:rsid w:val="002E7734"/>
    <w:rsid w:val="002E7883"/>
    <w:rsid w:val="002F5DAC"/>
    <w:rsid w:val="003011A0"/>
    <w:rsid w:val="003015B4"/>
    <w:rsid w:val="0031032B"/>
    <w:rsid w:val="00311627"/>
    <w:rsid w:val="003125A8"/>
    <w:rsid w:val="0031489F"/>
    <w:rsid w:val="00324DF8"/>
    <w:rsid w:val="00333244"/>
    <w:rsid w:val="00335F87"/>
    <w:rsid w:val="00341B04"/>
    <w:rsid w:val="00342221"/>
    <w:rsid w:val="00344A17"/>
    <w:rsid w:val="00345793"/>
    <w:rsid w:val="00361261"/>
    <w:rsid w:val="00364C2B"/>
    <w:rsid w:val="00376A40"/>
    <w:rsid w:val="0037786E"/>
    <w:rsid w:val="003778C1"/>
    <w:rsid w:val="003874B6"/>
    <w:rsid w:val="00392023"/>
    <w:rsid w:val="003A0823"/>
    <w:rsid w:val="003B1492"/>
    <w:rsid w:val="003B1752"/>
    <w:rsid w:val="003B24E6"/>
    <w:rsid w:val="003C2CEA"/>
    <w:rsid w:val="003C2FF2"/>
    <w:rsid w:val="003D3066"/>
    <w:rsid w:val="003E4A5F"/>
    <w:rsid w:val="003E63AB"/>
    <w:rsid w:val="003F011F"/>
    <w:rsid w:val="004077AE"/>
    <w:rsid w:val="00411B6C"/>
    <w:rsid w:val="004140D7"/>
    <w:rsid w:val="00435B3F"/>
    <w:rsid w:val="00437E62"/>
    <w:rsid w:val="00441244"/>
    <w:rsid w:val="00441B95"/>
    <w:rsid w:val="004463BC"/>
    <w:rsid w:val="004564C3"/>
    <w:rsid w:val="004911C2"/>
    <w:rsid w:val="00491606"/>
    <w:rsid w:val="00495535"/>
    <w:rsid w:val="00497377"/>
    <w:rsid w:val="0049758B"/>
    <w:rsid w:val="004A2DE3"/>
    <w:rsid w:val="004A3935"/>
    <w:rsid w:val="004A67DF"/>
    <w:rsid w:val="004B32CF"/>
    <w:rsid w:val="004B46C0"/>
    <w:rsid w:val="004B532E"/>
    <w:rsid w:val="004B66A8"/>
    <w:rsid w:val="004C4832"/>
    <w:rsid w:val="004D27FC"/>
    <w:rsid w:val="004D32DF"/>
    <w:rsid w:val="004D3AD4"/>
    <w:rsid w:val="004D7146"/>
    <w:rsid w:val="004E11B4"/>
    <w:rsid w:val="004E7203"/>
    <w:rsid w:val="004F013E"/>
    <w:rsid w:val="004F0E55"/>
    <w:rsid w:val="004F519E"/>
    <w:rsid w:val="004F614F"/>
    <w:rsid w:val="004F6E19"/>
    <w:rsid w:val="0050128F"/>
    <w:rsid w:val="00506D79"/>
    <w:rsid w:val="0050756C"/>
    <w:rsid w:val="00512DBF"/>
    <w:rsid w:val="00514B58"/>
    <w:rsid w:val="00525B49"/>
    <w:rsid w:val="005320AB"/>
    <w:rsid w:val="005373F6"/>
    <w:rsid w:val="00542C26"/>
    <w:rsid w:val="005469FD"/>
    <w:rsid w:val="0055187C"/>
    <w:rsid w:val="00556436"/>
    <w:rsid w:val="00561543"/>
    <w:rsid w:val="00564699"/>
    <w:rsid w:val="0057325F"/>
    <w:rsid w:val="00581CC3"/>
    <w:rsid w:val="00583F29"/>
    <w:rsid w:val="00586196"/>
    <w:rsid w:val="00587C52"/>
    <w:rsid w:val="0059192A"/>
    <w:rsid w:val="005971C4"/>
    <w:rsid w:val="005B12B8"/>
    <w:rsid w:val="005B70FE"/>
    <w:rsid w:val="005B74A7"/>
    <w:rsid w:val="005B7E77"/>
    <w:rsid w:val="005C25D3"/>
    <w:rsid w:val="005D52AA"/>
    <w:rsid w:val="005D52B3"/>
    <w:rsid w:val="005D6E0F"/>
    <w:rsid w:val="005E0C87"/>
    <w:rsid w:val="005E0D5A"/>
    <w:rsid w:val="005E4A8C"/>
    <w:rsid w:val="005E775C"/>
    <w:rsid w:val="00612F6A"/>
    <w:rsid w:val="0061521F"/>
    <w:rsid w:val="00620420"/>
    <w:rsid w:val="00630530"/>
    <w:rsid w:val="00633278"/>
    <w:rsid w:val="00634245"/>
    <w:rsid w:val="00637C0C"/>
    <w:rsid w:val="00641C52"/>
    <w:rsid w:val="0064474A"/>
    <w:rsid w:val="006455CA"/>
    <w:rsid w:val="00646017"/>
    <w:rsid w:val="00650053"/>
    <w:rsid w:val="00651AFD"/>
    <w:rsid w:val="006531F5"/>
    <w:rsid w:val="00653799"/>
    <w:rsid w:val="0065610C"/>
    <w:rsid w:val="00671F7F"/>
    <w:rsid w:val="00672952"/>
    <w:rsid w:val="006759BD"/>
    <w:rsid w:val="00693C36"/>
    <w:rsid w:val="006943CB"/>
    <w:rsid w:val="00694414"/>
    <w:rsid w:val="006946C8"/>
    <w:rsid w:val="006A1B80"/>
    <w:rsid w:val="006A30DA"/>
    <w:rsid w:val="006A7137"/>
    <w:rsid w:val="006C00B5"/>
    <w:rsid w:val="006C0464"/>
    <w:rsid w:val="006C1588"/>
    <w:rsid w:val="006C1FCE"/>
    <w:rsid w:val="006C4912"/>
    <w:rsid w:val="006D1629"/>
    <w:rsid w:val="006D29EF"/>
    <w:rsid w:val="006D34D8"/>
    <w:rsid w:val="006D4AEB"/>
    <w:rsid w:val="006D6241"/>
    <w:rsid w:val="006D7535"/>
    <w:rsid w:val="006F0EA4"/>
    <w:rsid w:val="006F1F05"/>
    <w:rsid w:val="006F7AA4"/>
    <w:rsid w:val="00703678"/>
    <w:rsid w:val="007131D9"/>
    <w:rsid w:val="00716833"/>
    <w:rsid w:val="00724107"/>
    <w:rsid w:val="007269FA"/>
    <w:rsid w:val="0074565B"/>
    <w:rsid w:val="00774C41"/>
    <w:rsid w:val="00776996"/>
    <w:rsid w:val="00780986"/>
    <w:rsid w:val="007A0320"/>
    <w:rsid w:val="007A045B"/>
    <w:rsid w:val="007B3307"/>
    <w:rsid w:val="007B7E6C"/>
    <w:rsid w:val="007C3FE7"/>
    <w:rsid w:val="007D02A0"/>
    <w:rsid w:val="007D14CF"/>
    <w:rsid w:val="007D413E"/>
    <w:rsid w:val="007D7537"/>
    <w:rsid w:val="007E23BA"/>
    <w:rsid w:val="007E5457"/>
    <w:rsid w:val="007E759A"/>
    <w:rsid w:val="007F0334"/>
    <w:rsid w:val="007F2F93"/>
    <w:rsid w:val="007F7C50"/>
    <w:rsid w:val="008007F9"/>
    <w:rsid w:val="008034A6"/>
    <w:rsid w:val="00806CC3"/>
    <w:rsid w:val="00822B98"/>
    <w:rsid w:val="0082586F"/>
    <w:rsid w:val="008308D5"/>
    <w:rsid w:val="00840A6E"/>
    <w:rsid w:val="00866636"/>
    <w:rsid w:val="00866B4B"/>
    <w:rsid w:val="0087323C"/>
    <w:rsid w:val="0087782F"/>
    <w:rsid w:val="0088215D"/>
    <w:rsid w:val="00882713"/>
    <w:rsid w:val="00884A93"/>
    <w:rsid w:val="00887C3E"/>
    <w:rsid w:val="00890DAE"/>
    <w:rsid w:val="008936C4"/>
    <w:rsid w:val="00893A93"/>
    <w:rsid w:val="0089542C"/>
    <w:rsid w:val="008B17E7"/>
    <w:rsid w:val="008E3DC7"/>
    <w:rsid w:val="008F3DCA"/>
    <w:rsid w:val="00901ABD"/>
    <w:rsid w:val="00904513"/>
    <w:rsid w:val="00904B5F"/>
    <w:rsid w:val="00916876"/>
    <w:rsid w:val="00920B5A"/>
    <w:rsid w:val="0094422F"/>
    <w:rsid w:val="00951B65"/>
    <w:rsid w:val="00954C55"/>
    <w:rsid w:val="0095544C"/>
    <w:rsid w:val="0097225A"/>
    <w:rsid w:val="00973718"/>
    <w:rsid w:val="0097515D"/>
    <w:rsid w:val="0097580E"/>
    <w:rsid w:val="00975B23"/>
    <w:rsid w:val="009858A8"/>
    <w:rsid w:val="009A2B92"/>
    <w:rsid w:val="009A3384"/>
    <w:rsid w:val="009A4239"/>
    <w:rsid w:val="009A5808"/>
    <w:rsid w:val="009B3265"/>
    <w:rsid w:val="009C4A64"/>
    <w:rsid w:val="009E0A16"/>
    <w:rsid w:val="009E0CD6"/>
    <w:rsid w:val="009E14F7"/>
    <w:rsid w:val="009E1D43"/>
    <w:rsid w:val="009E1FF4"/>
    <w:rsid w:val="009E7315"/>
    <w:rsid w:val="009F63B7"/>
    <w:rsid w:val="00A02FB8"/>
    <w:rsid w:val="00A160D0"/>
    <w:rsid w:val="00A2108B"/>
    <w:rsid w:val="00A22244"/>
    <w:rsid w:val="00A2748E"/>
    <w:rsid w:val="00A31DFE"/>
    <w:rsid w:val="00A323C6"/>
    <w:rsid w:val="00A3401D"/>
    <w:rsid w:val="00A362C1"/>
    <w:rsid w:val="00A6558D"/>
    <w:rsid w:val="00A7145A"/>
    <w:rsid w:val="00A733A5"/>
    <w:rsid w:val="00A74B69"/>
    <w:rsid w:val="00A83798"/>
    <w:rsid w:val="00A849C7"/>
    <w:rsid w:val="00A85409"/>
    <w:rsid w:val="00A85900"/>
    <w:rsid w:val="00AA1018"/>
    <w:rsid w:val="00AA2FBC"/>
    <w:rsid w:val="00AB2420"/>
    <w:rsid w:val="00AC63B8"/>
    <w:rsid w:val="00AD14BD"/>
    <w:rsid w:val="00AD5890"/>
    <w:rsid w:val="00AF0ADC"/>
    <w:rsid w:val="00AF74E6"/>
    <w:rsid w:val="00B01D09"/>
    <w:rsid w:val="00B064EA"/>
    <w:rsid w:val="00B1597F"/>
    <w:rsid w:val="00B20091"/>
    <w:rsid w:val="00B22214"/>
    <w:rsid w:val="00B252A8"/>
    <w:rsid w:val="00B314A8"/>
    <w:rsid w:val="00B31FAD"/>
    <w:rsid w:val="00B368CA"/>
    <w:rsid w:val="00B37C3D"/>
    <w:rsid w:val="00B4277B"/>
    <w:rsid w:val="00B467F4"/>
    <w:rsid w:val="00B46F39"/>
    <w:rsid w:val="00B5728C"/>
    <w:rsid w:val="00B605F5"/>
    <w:rsid w:val="00B60860"/>
    <w:rsid w:val="00B70956"/>
    <w:rsid w:val="00B71B10"/>
    <w:rsid w:val="00B76680"/>
    <w:rsid w:val="00B770BA"/>
    <w:rsid w:val="00B824DA"/>
    <w:rsid w:val="00B86312"/>
    <w:rsid w:val="00BA0BB1"/>
    <w:rsid w:val="00BA24F3"/>
    <w:rsid w:val="00BA5AB5"/>
    <w:rsid w:val="00BB0919"/>
    <w:rsid w:val="00BC16D5"/>
    <w:rsid w:val="00BC3993"/>
    <w:rsid w:val="00BC410C"/>
    <w:rsid w:val="00BC7223"/>
    <w:rsid w:val="00BE33CC"/>
    <w:rsid w:val="00BE3EB2"/>
    <w:rsid w:val="00BE640E"/>
    <w:rsid w:val="00BF38D2"/>
    <w:rsid w:val="00C05340"/>
    <w:rsid w:val="00C0649E"/>
    <w:rsid w:val="00C074F9"/>
    <w:rsid w:val="00C07BA3"/>
    <w:rsid w:val="00C14609"/>
    <w:rsid w:val="00C14966"/>
    <w:rsid w:val="00C14B94"/>
    <w:rsid w:val="00C21A62"/>
    <w:rsid w:val="00C2543E"/>
    <w:rsid w:val="00C30DC0"/>
    <w:rsid w:val="00C4323F"/>
    <w:rsid w:val="00C44BFF"/>
    <w:rsid w:val="00C46097"/>
    <w:rsid w:val="00C52E80"/>
    <w:rsid w:val="00C570BA"/>
    <w:rsid w:val="00C6067E"/>
    <w:rsid w:val="00C60CF6"/>
    <w:rsid w:val="00C610C8"/>
    <w:rsid w:val="00C70AC9"/>
    <w:rsid w:val="00C750B6"/>
    <w:rsid w:val="00C75AC1"/>
    <w:rsid w:val="00C77CBF"/>
    <w:rsid w:val="00C82FF6"/>
    <w:rsid w:val="00C86C81"/>
    <w:rsid w:val="00C914D0"/>
    <w:rsid w:val="00C9240A"/>
    <w:rsid w:val="00C924CF"/>
    <w:rsid w:val="00C95749"/>
    <w:rsid w:val="00CA5738"/>
    <w:rsid w:val="00CB06CB"/>
    <w:rsid w:val="00CB7943"/>
    <w:rsid w:val="00CD0954"/>
    <w:rsid w:val="00CD3151"/>
    <w:rsid w:val="00CD484C"/>
    <w:rsid w:val="00CD61EA"/>
    <w:rsid w:val="00CE29E2"/>
    <w:rsid w:val="00CF3407"/>
    <w:rsid w:val="00CF44BD"/>
    <w:rsid w:val="00D00E6E"/>
    <w:rsid w:val="00D036E8"/>
    <w:rsid w:val="00D0419C"/>
    <w:rsid w:val="00D06018"/>
    <w:rsid w:val="00D17238"/>
    <w:rsid w:val="00D17D1E"/>
    <w:rsid w:val="00D23634"/>
    <w:rsid w:val="00D3332D"/>
    <w:rsid w:val="00D44998"/>
    <w:rsid w:val="00D51437"/>
    <w:rsid w:val="00D52DFE"/>
    <w:rsid w:val="00D56F45"/>
    <w:rsid w:val="00D61F1B"/>
    <w:rsid w:val="00D63F6C"/>
    <w:rsid w:val="00D66D7B"/>
    <w:rsid w:val="00D81E27"/>
    <w:rsid w:val="00D83C83"/>
    <w:rsid w:val="00D905A6"/>
    <w:rsid w:val="00D94655"/>
    <w:rsid w:val="00DA1984"/>
    <w:rsid w:val="00DA5D27"/>
    <w:rsid w:val="00DB1C22"/>
    <w:rsid w:val="00DC3D65"/>
    <w:rsid w:val="00DC7317"/>
    <w:rsid w:val="00DD11B0"/>
    <w:rsid w:val="00DD631B"/>
    <w:rsid w:val="00DD6913"/>
    <w:rsid w:val="00DE743E"/>
    <w:rsid w:val="00DF29AE"/>
    <w:rsid w:val="00E01115"/>
    <w:rsid w:val="00E02530"/>
    <w:rsid w:val="00E04F99"/>
    <w:rsid w:val="00E13508"/>
    <w:rsid w:val="00E239C9"/>
    <w:rsid w:val="00E3021E"/>
    <w:rsid w:val="00E35710"/>
    <w:rsid w:val="00E36F17"/>
    <w:rsid w:val="00E405AC"/>
    <w:rsid w:val="00E411A5"/>
    <w:rsid w:val="00E52258"/>
    <w:rsid w:val="00E53576"/>
    <w:rsid w:val="00E56653"/>
    <w:rsid w:val="00E56DD7"/>
    <w:rsid w:val="00E61714"/>
    <w:rsid w:val="00E71178"/>
    <w:rsid w:val="00E744AC"/>
    <w:rsid w:val="00E75E94"/>
    <w:rsid w:val="00E81BE8"/>
    <w:rsid w:val="00E822B8"/>
    <w:rsid w:val="00E86EAC"/>
    <w:rsid w:val="00E91E1F"/>
    <w:rsid w:val="00EA17F6"/>
    <w:rsid w:val="00EA1978"/>
    <w:rsid w:val="00EA2F97"/>
    <w:rsid w:val="00EB3952"/>
    <w:rsid w:val="00EB6FB3"/>
    <w:rsid w:val="00EC4481"/>
    <w:rsid w:val="00EC523E"/>
    <w:rsid w:val="00EC5B90"/>
    <w:rsid w:val="00ED2AC3"/>
    <w:rsid w:val="00ED3B65"/>
    <w:rsid w:val="00ED5B51"/>
    <w:rsid w:val="00EE15AE"/>
    <w:rsid w:val="00EF1B78"/>
    <w:rsid w:val="00EF28C2"/>
    <w:rsid w:val="00F00286"/>
    <w:rsid w:val="00F0150C"/>
    <w:rsid w:val="00F01D7A"/>
    <w:rsid w:val="00F04EE2"/>
    <w:rsid w:val="00F103B4"/>
    <w:rsid w:val="00F12245"/>
    <w:rsid w:val="00F205F1"/>
    <w:rsid w:val="00F210A0"/>
    <w:rsid w:val="00F26DD1"/>
    <w:rsid w:val="00F3258A"/>
    <w:rsid w:val="00F344B9"/>
    <w:rsid w:val="00F41589"/>
    <w:rsid w:val="00F42292"/>
    <w:rsid w:val="00F47359"/>
    <w:rsid w:val="00F51663"/>
    <w:rsid w:val="00F5589C"/>
    <w:rsid w:val="00F576B2"/>
    <w:rsid w:val="00F6066C"/>
    <w:rsid w:val="00F63E4E"/>
    <w:rsid w:val="00F67730"/>
    <w:rsid w:val="00F760FD"/>
    <w:rsid w:val="00F859FE"/>
    <w:rsid w:val="00F85A07"/>
    <w:rsid w:val="00FA2769"/>
    <w:rsid w:val="00FE32EA"/>
    <w:rsid w:val="00FF19C1"/>
    <w:rsid w:val="00FF4694"/>
    <w:rsid w:val="00FF6324"/>
    <w:rsid w:val="00FF7C8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15C00D"/>
  <w15:docId w15:val="{55D1F84E-97FF-48B9-A441-E7FEB99B2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1C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76996"/>
    <w:pPr>
      <w:spacing w:after="0" w:line="240" w:lineRule="auto"/>
    </w:pPr>
    <w:rPr>
      <w:rFonts w:eastAsiaTheme="minorEastAsia"/>
      <w:lang w:eastAsia="en-I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776996"/>
    <w:rPr>
      <w:color w:val="0000FF" w:themeColor="hyperlink"/>
      <w:u w:val="single"/>
    </w:rPr>
  </w:style>
  <w:style w:type="paragraph" w:styleId="ListParagraph">
    <w:name w:val="List Paragraph"/>
    <w:basedOn w:val="Normal"/>
    <w:uiPriority w:val="34"/>
    <w:qFormat/>
    <w:rsid w:val="00776996"/>
    <w:pPr>
      <w:ind w:left="720"/>
      <w:contextualSpacing/>
    </w:pPr>
  </w:style>
  <w:style w:type="character" w:styleId="CommentReference">
    <w:name w:val="annotation reference"/>
    <w:basedOn w:val="DefaultParagraphFont"/>
    <w:uiPriority w:val="99"/>
    <w:semiHidden/>
    <w:unhideWhenUsed/>
    <w:rsid w:val="009E0A16"/>
    <w:rPr>
      <w:sz w:val="16"/>
      <w:szCs w:val="16"/>
    </w:rPr>
  </w:style>
  <w:style w:type="paragraph" w:styleId="CommentText">
    <w:name w:val="annotation text"/>
    <w:basedOn w:val="Normal"/>
    <w:link w:val="CommentTextChar"/>
    <w:uiPriority w:val="99"/>
    <w:semiHidden/>
    <w:unhideWhenUsed/>
    <w:rsid w:val="009E0A16"/>
    <w:pPr>
      <w:spacing w:line="240" w:lineRule="auto"/>
    </w:pPr>
    <w:rPr>
      <w:sz w:val="20"/>
      <w:szCs w:val="20"/>
    </w:rPr>
  </w:style>
  <w:style w:type="character" w:customStyle="1" w:styleId="CommentTextChar">
    <w:name w:val="Comment Text Char"/>
    <w:basedOn w:val="DefaultParagraphFont"/>
    <w:link w:val="CommentText"/>
    <w:uiPriority w:val="99"/>
    <w:semiHidden/>
    <w:rsid w:val="009E0A16"/>
    <w:rPr>
      <w:sz w:val="20"/>
      <w:szCs w:val="20"/>
    </w:rPr>
  </w:style>
  <w:style w:type="paragraph" w:styleId="CommentSubject">
    <w:name w:val="annotation subject"/>
    <w:basedOn w:val="CommentText"/>
    <w:next w:val="CommentText"/>
    <w:link w:val="CommentSubjectChar"/>
    <w:uiPriority w:val="99"/>
    <w:semiHidden/>
    <w:unhideWhenUsed/>
    <w:rsid w:val="009E0A16"/>
    <w:rPr>
      <w:b/>
      <w:bCs/>
    </w:rPr>
  </w:style>
  <w:style w:type="character" w:customStyle="1" w:styleId="CommentSubjectChar">
    <w:name w:val="Comment Subject Char"/>
    <w:basedOn w:val="CommentTextChar"/>
    <w:link w:val="CommentSubject"/>
    <w:uiPriority w:val="99"/>
    <w:semiHidden/>
    <w:rsid w:val="009E0A16"/>
    <w:rPr>
      <w:b/>
      <w:bCs/>
      <w:sz w:val="20"/>
      <w:szCs w:val="20"/>
    </w:rPr>
  </w:style>
  <w:style w:type="paragraph" w:styleId="BalloonText">
    <w:name w:val="Balloon Text"/>
    <w:basedOn w:val="Normal"/>
    <w:link w:val="BalloonTextChar"/>
    <w:uiPriority w:val="99"/>
    <w:semiHidden/>
    <w:unhideWhenUsed/>
    <w:rsid w:val="009E0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0A16"/>
    <w:rPr>
      <w:rFonts w:ascii="Tahoma" w:hAnsi="Tahoma" w:cs="Tahoma"/>
      <w:sz w:val="16"/>
      <w:szCs w:val="16"/>
    </w:rPr>
  </w:style>
  <w:style w:type="paragraph" w:styleId="ListBullet">
    <w:name w:val="List Bullet"/>
    <w:basedOn w:val="Normal"/>
    <w:uiPriority w:val="99"/>
    <w:unhideWhenUsed/>
    <w:rsid w:val="00780986"/>
    <w:pPr>
      <w:numPr>
        <w:numId w:val="5"/>
      </w:numPr>
      <w:contextualSpacing/>
    </w:pPr>
  </w:style>
  <w:style w:type="paragraph" w:styleId="Header">
    <w:name w:val="header"/>
    <w:basedOn w:val="Normal"/>
    <w:link w:val="HeaderChar"/>
    <w:uiPriority w:val="99"/>
    <w:unhideWhenUsed/>
    <w:rsid w:val="00651A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1AFD"/>
  </w:style>
  <w:style w:type="paragraph" w:styleId="Footer">
    <w:name w:val="footer"/>
    <w:basedOn w:val="Normal"/>
    <w:link w:val="FooterChar"/>
    <w:uiPriority w:val="99"/>
    <w:unhideWhenUsed/>
    <w:rsid w:val="00651A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1A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8247B6-868E-44C6-A0F0-A83E61983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3350</Words>
  <Characters>19098</Characters>
  <Application>Microsoft Office Word</Application>
  <DocSecurity>4</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Kevin X. Rogers</dc:creator>
  <cp:lastModifiedBy>Robert Glynn</cp:lastModifiedBy>
  <cp:revision>2</cp:revision>
  <cp:lastPrinted>2025-11-25T09:53:00Z</cp:lastPrinted>
  <dcterms:created xsi:type="dcterms:W3CDTF">2026-10-07T11:57:00Z</dcterms:created>
  <dcterms:modified xsi:type="dcterms:W3CDTF">2026-10-07T11:57:00Z</dcterms:modified>
</cp:coreProperties>
</file>