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3751FD60"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2F7AF5">
        <w:rPr>
          <w:color w:val="E36C0A" w:themeColor="accent6" w:themeShade="BF"/>
          <w:sz w:val="32"/>
          <w:szCs w:val="32"/>
        </w:rPr>
        <w:t>Castlebar</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9662AC">
        <w:rPr>
          <w:rFonts w:ascii="Arial" w:hAnsi="Arial" w:cs="Arial"/>
          <w:sz w:val="22"/>
          <w:szCs w:val="22"/>
        </w:rPr>
        <w:t>a number of</w:t>
      </w:r>
      <w:proofErr w:type="gramEnd"/>
      <w:r w:rsidRPr="009662AC">
        <w:rPr>
          <w:rFonts w:ascii="Arial" w:hAnsi="Arial" w:cs="Arial"/>
          <w:sz w:val="22"/>
          <w:szCs w:val="22"/>
        </w:rPr>
        <w:t xml:space="preserve">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3D98F212"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2F7AF5">
        <w:rPr>
          <w:rFonts w:ascii="Arial" w:hAnsi="Arial" w:cs="Arial"/>
          <w:b/>
          <w:bCs/>
          <w:color w:val="E36C0A" w:themeColor="accent6" w:themeShade="BF"/>
          <w:sz w:val="22"/>
          <w:szCs w:val="22"/>
        </w:rPr>
        <w:t>Castlebar</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6EA9F211" w14:textId="77777777" w:rsidR="003F291B" w:rsidRDefault="003F291B" w:rsidP="003F291B">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Solicitor Grade III ranges from </w:t>
      </w:r>
      <w:r w:rsidRPr="009E7624">
        <w:rPr>
          <w:rFonts w:ascii="Arial" w:hAnsi="Arial" w:cs="Arial"/>
          <w:sz w:val="22"/>
          <w:szCs w:val="22"/>
        </w:rPr>
        <w:t>€</w:t>
      </w:r>
      <w:r w:rsidRPr="00F60EC0">
        <w:rPr>
          <w:rFonts w:ascii="Arial" w:hAnsi="Arial" w:cs="Arial"/>
          <w:sz w:val="22"/>
          <w:szCs w:val="22"/>
        </w:rPr>
        <w:t xml:space="preserve">45,199 to €81,135 </w:t>
      </w:r>
      <w:r w:rsidRPr="00307BB5">
        <w:rPr>
          <w:rFonts w:ascii="Arial" w:hAnsi="Arial" w:cs="Arial"/>
          <w:sz w:val="22"/>
          <w:szCs w:val="22"/>
        </w:rPr>
        <w:t xml:space="preserve">via </w:t>
      </w:r>
      <w:r w:rsidRPr="00D97E4C">
        <w:rPr>
          <w:rFonts w:ascii="Arial" w:hAnsi="Arial" w:cs="Arial"/>
          <w:sz w:val="22"/>
          <w:szCs w:val="22"/>
        </w:rPr>
        <w:t xml:space="preserve">annual increments (which are subject to satisfactory service). Two long service increments, payable after a further 3 and 6 years, bring the salary scale </w:t>
      </w:r>
      <w:r w:rsidRPr="00F60EC0">
        <w:rPr>
          <w:rFonts w:ascii="Arial" w:hAnsi="Arial" w:cs="Arial"/>
          <w:sz w:val="22"/>
          <w:szCs w:val="22"/>
        </w:rPr>
        <w:t>to €83,513 and €86,092</w:t>
      </w:r>
    </w:p>
    <w:p w14:paraId="08B86A19" w14:textId="77777777" w:rsidR="003F291B" w:rsidRDefault="003F291B" w:rsidP="003F291B">
      <w:pPr>
        <w:spacing w:line="276" w:lineRule="auto"/>
        <w:ind w:left="-360" w:right="18"/>
        <w:jc w:val="center"/>
        <w:rPr>
          <w:rFonts w:ascii="Arial" w:hAnsi="Arial" w:cs="Arial"/>
          <w:sz w:val="22"/>
          <w:szCs w:val="22"/>
        </w:rPr>
      </w:pPr>
    </w:p>
    <w:p w14:paraId="5C168175" w14:textId="25CAE520" w:rsidR="00D97E4C" w:rsidRDefault="003F291B" w:rsidP="003F291B">
      <w:pPr>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w:t>
      </w:r>
      <w:r w:rsidRPr="007466D5">
        <w:rPr>
          <w:rFonts w:ascii="Arial" w:hAnsi="Arial" w:cs="Arial"/>
          <w:bCs/>
          <w:sz w:val="22"/>
          <w:szCs w:val="22"/>
        </w:rPr>
        <w:t xml:space="preserve">i.e. </w:t>
      </w:r>
      <w:r w:rsidRPr="00F60EC0">
        <w:rPr>
          <w:rFonts w:ascii="Arial" w:hAnsi="Arial" w:cs="Arial"/>
          <w:bCs/>
          <w:sz w:val="22"/>
          <w:szCs w:val="22"/>
        </w:rPr>
        <w:t>€55,512</w:t>
      </w:r>
      <w:r w:rsidRPr="007466D5">
        <w:rPr>
          <w:rFonts w:ascii="Arial" w:hAnsi="Arial" w:cs="Arial"/>
          <w:bCs/>
          <w:sz w:val="22"/>
          <w:szCs w:val="22"/>
        </w:rPr>
        <w:t>)</w:t>
      </w:r>
      <w:r w:rsidRPr="007466D5">
        <w:rPr>
          <w:rFonts w:ascii="Arial" w:hAnsi="Arial" w:cs="Arial"/>
          <w:sz w:val="22"/>
          <w:szCs w:val="22"/>
        </w:rPr>
        <w:t xml:space="preserve"> </w:t>
      </w:r>
      <w:r w:rsidRPr="00D97E4C">
        <w:rPr>
          <w:rFonts w:ascii="Arial" w:hAnsi="Arial" w:cs="Arial"/>
          <w:sz w:val="22"/>
          <w:szCs w:val="22"/>
        </w:rPr>
        <w:t>at the discretion of the Chief Executive Officer</w:t>
      </w:r>
      <w:r>
        <w:rPr>
          <w:rFonts w:ascii="Arial" w:hAnsi="Arial" w:cs="Arial"/>
          <w:sz w:val="22"/>
          <w:szCs w:val="22"/>
        </w:rPr>
        <w:t xml:space="preserve"> and based on post qualification experience</w:t>
      </w:r>
    </w:p>
    <w:p w14:paraId="0F61124E" w14:textId="77777777" w:rsidR="003F291B" w:rsidRPr="00D97E4C" w:rsidRDefault="003F291B" w:rsidP="003F291B">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6963A22C"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2F7AF5">
        <w:rPr>
          <w:rFonts w:ascii="Arial" w:hAnsi="Arial" w:cs="Arial"/>
          <w:b/>
          <w:bCs/>
          <w:color w:val="E36C0A" w:themeColor="accent6" w:themeShade="BF"/>
          <w:sz w:val="22"/>
          <w:szCs w:val="22"/>
        </w:rPr>
        <w:t>Tuesday 12</w:t>
      </w:r>
      <w:r w:rsidR="002F7AF5" w:rsidRPr="002F7AF5">
        <w:rPr>
          <w:rFonts w:ascii="Arial" w:hAnsi="Arial" w:cs="Arial"/>
          <w:b/>
          <w:bCs/>
          <w:color w:val="E36C0A" w:themeColor="accent6" w:themeShade="BF"/>
          <w:sz w:val="22"/>
          <w:szCs w:val="22"/>
          <w:vertAlign w:val="superscript"/>
        </w:rPr>
        <w:t>th</w:t>
      </w:r>
      <w:r w:rsidR="002F7AF5">
        <w:rPr>
          <w:rFonts w:ascii="Arial" w:hAnsi="Arial" w:cs="Arial"/>
          <w:b/>
          <w:bCs/>
          <w:color w:val="E36C0A" w:themeColor="accent6" w:themeShade="BF"/>
          <w:sz w:val="22"/>
          <w:szCs w:val="22"/>
        </w:rPr>
        <w:t xml:space="preserve"> May</w:t>
      </w:r>
      <w:r w:rsidR="00D562B7">
        <w:rPr>
          <w:rFonts w:ascii="Arial" w:hAnsi="Arial" w:cs="Arial"/>
          <w:b/>
          <w:bCs/>
          <w:color w:val="E36C0A" w:themeColor="accent6" w:themeShade="BF"/>
          <w:sz w:val="22"/>
          <w:szCs w:val="22"/>
        </w:rPr>
        <w:t xml:space="preserve"> 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2F7AF5"/>
    <w:rsid w:val="00307BB5"/>
    <w:rsid w:val="00313C04"/>
    <w:rsid w:val="00323573"/>
    <w:rsid w:val="00350F16"/>
    <w:rsid w:val="00352978"/>
    <w:rsid w:val="003556D3"/>
    <w:rsid w:val="00363A0E"/>
    <w:rsid w:val="00363E0A"/>
    <w:rsid w:val="003A3657"/>
    <w:rsid w:val="003B171D"/>
    <w:rsid w:val="003D20C3"/>
    <w:rsid w:val="003E2F9F"/>
    <w:rsid w:val="003F291B"/>
    <w:rsid w:val="0040755C"/>
    <w:rsid w:val="00424025"/>
    <w:rsid w:val="004362F8"/>
    <w:rsid w:val="004438E4"/>
    <w:rsid w:val="00483794"/>
    <w:rsid w:val="004B38A1"/>
    <w:rsid w:val="004B4C5E"/>
    <w:rsid w:val="00591DF2"/>
    <w:rsid w:val="005B2F00"/>
    <w:rsid w:val="0062533A"/>
    <w:rsid w:val="00627B1A"/>
    <w:rsid w:val="00640112"/>
    <w:rsid w:val="00640CB8"/>
    <w:rsid w:val="00652ED6"/>
    <w:rsid w:val="006724AE"/>
    <w:rsid w:val="006A1DF2"/>
    <w:rsid w:val="006A3444"/>
    <w:rsid w:val="006D1C8C"/>
    <w:rsid w:val="007950FF"/>
    <w:rsid w:val="007D08B8"/>
    <w:rsid w:val="007D5879"/>
    <w:rsid w:val="00817862"/>
    <w:rsid w:val="008334F6"/>
    <w:rsid w:val="00837672"/>
    <w:rsid w:val="00862365"/>
    <w:rsid w:val="0089059B"/>
    <w:rsid w:val="00926239"/>
    <w:rsid w:val="009267A7"/>
    <w:rsid w:val="009427F5"/>
    <w:rsid w:val="009662AC"/>
    <w:rsid w:val="009803C9"/>
    <w:rsid w:val="009E7624"/>
    <w:rsid w:val="00A01FA5"/>
    <w:rsid w:val="00A173A4"/>
    <w:rsid w:val="00A43764"/>
    <w:rsid w:val="00AB1C64"/>
    <w:rsid w:val="00AB7466"/>
    <w:rsid w:val="00AC6085"/>
    <w:rsid w:val="00B14B49"/>
    <w:rsid w:val="00B3451B"/>
    <w:rsid w:val="00BB4739"/>
    <w:rsid w:val="00BC3174"/>
    <w:rsid w:val="00BC51C1"/>
    <w:rsid w:val="00BE59C5"/>
    <w:rsid w:val="00BF5946"/>
    <w:rsid w:val="00C07CF4"/>
    <w:rsid w:val="00C22BA5"/>
    <w:rsid w:val="00C8437B"/>
    <w:rsid w:val="00CB5FD8"/>
    <w:rsid w:val="00CD1BD5"/>
    <w:rsid w:val="00D0583E"/>
    <w:rsid w:val="00D154EA"/>
    <w:rsid w:val="00D536BD"/>
    <w:rsid w:val="00D562B7"/>
    <w:rsid w:val="00D74DBC"/>
    <w:rsid w:val="00D91B9A"/>
    <w:rsid w:val="00D97E4C"/>
    <w:rsid w:val="00DB144E"/>
    <w:rsid w:val="00DC5053"/>
    <w:rsid w:val="00E41594"/>
    <w:rsid w:val="00E8453D"/>
    <w:rsid w:val="00ED614F"/>
    <w:rsid w:val="00F52FF9"/>
    <w:rsid w:val="00F5333C"/>
    <w:rsid w:val="00F61166"/>
    <w:rsid w:val="00F95E0E"/>
    <w:rsid w:val="00FA445A"/>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Lauren X. Jeffery</cp:lastModifiedBy>
  <cp:revision>4</cp:revision>
  <dcterms:created xsi:type="dcterms:W3CDTF">2026-04-22T09:37:00Z</dcterms:created>
  <dcterms:modified xsi:type="dcterms:W3CDTF">2026-04-22T09:48:00Z</dcterms:modified>
</cp:coreProperties>
</file>